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348" w:type="dxa"/>
        <w:tblLayout w:type="fixed"/>
        <w:tblLook w:val="01E0" w:firstRow="1" w:lastRow="1" w:firstColumn="1" w:lastColumn="1" w:noHBand="0" w:noVBand="0"/>
      </w:tblPr>
      <w:tblGrid>
        <w:gridCol w:w="4678"/>
        <w:gridCol w:w="1275"/>
        <w:gridCol w:w="4395"/>
      </w:tblGrid>
      <w:tr w:rsidR="008010F0" w:rsidRPr="008010F0" w14:paraId="2F2E80A3" w14:textId="77777777" w:rsidTr="00827688">
        <w:trPr>
          <w:trHeight w:val="1275"/>
        </w:trPr>
        <w:tc>
          <w:tcPr>
            <w:tcW w:w="4678" w:type="dxa"/>
          </w:tcPr>
          <w:p w14:paraId="71F5D13C"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РЕСПУБЛИКА ТАТАРСТАН</w:t>
            </w:r>
          </w:p>
          <w:p w14:paraId="7E68F184" w14:textId="77777777" w:rsidR="008010F0" w:rsidRPr="008010F0" w:rsidRDefault="008010F0" w:rsidP="008010F0">
            <w:pPr>
              <w:ind w:firstLine="0"/>
              <w:jc w:val="center"/>
              <w:rPr>
                <w:rFonts w:ascii="Times New Roman" w:hAnsi="Times New Roman" w:cs="Times New Roman"/>
                <w:sz w:val="16"/>
                <w:szCs w:val="16"/>
                <w:lang w:val="tt-RU"/>
              </w:rPr>
            </w:pPr>
          </w:p>
          <w:p w14:paraId="1B064593"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СОВЕТ НИЖНЕКАМСКОГО</w:t>
            </w:r>
          </w:p>
          <w:p w14:paraId="5AA7CC2D"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МУНИЦИПАЛЬНОГО РАЙОНА</w:t>
            </w:r>
          </w:p>
          <w:p w14:paraId="7250C7E4" w14:textId="77777777" w:rsidR="008010F0" w:rsidRPr="008010F0" w:rsidRDefault="008010F0" w:rsidP="008010F0">
            <w:pPr>
              <w:ind w:left="-108" w:right="-108" w:firstLine="0"/>
              <w:jc w:val="center"/>
              <w:rPr>
                <w:rFonts w:ascii="Times New Roman" w:hAnsi="Times New Roman" w:cs="Times New Roman"/>
                <w:sz w:val="17"/>
                <w:szCs w:val="17"/>
                <w:lang w:val="tt-RU"/>
              </w:rPr>
            </w:pPr>
          </w:p>
          <w:p w14:paraId="20116519" w14:textId="77777777" w:rsidR="008010F0" w:rsidRPr="008010F0" w:rsidRDefault="008010F0" w:rsidP="008010F0">
            <w:pPr>
              <w:ind w:left="-108" w:right="-108" w:firstLine="0"/>
              <w:jc w:val="center"/>
              <w:rPr>
                <w:rFonts w:ascii="Times New Roman" w:hAnsi="Times New Roman" w:cs="Times New Roman"/>
                <w:sz w:val="8"/>
                <w:szCs w:val="8"/>
              </w:rPr>
            </w:pPr>
          </w:p>
          <w:p w14:paraId="56603FE1"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423586, г. Нижнекамск, пр. Строителей, 12</w:t>
            </w:r>
          </w:p>
          <w:p w14:paraId="457F85BC" w14:textId="77777777" w:rsidR="008010F0" w:rsidRPr="008010F0" w:rsidRDefault="008010F0" w:rsidP="008010F0">
            <w:pPr>
              <w:ind w:firstLine="0"/>
              <w:jc w:val="center"/>
              <w:rPr>
                <w:rFonts w:ascii="Times New Roman" w:hAnsi="Times New Roman" w:cs="Times New Roman"/>
                <w:szCs w:val="18"/>
                <w:lang w:val="tt-RU"/>
              </w:rPr>
            </w:pPr>
            <w:r w:rsidRPr="008010F0">
              <w:rPr>
                <w:rFonts w:ascii="Times New Roman" w:hAnsi="Times New Roman" w:cs="Times New Roman"/>
                <w:szCs w:val="18"/>
                <w:lang w:val="tt-RU"/>
              </w:rPr>
              <w:t>тел./факс (8555) 41-70-00</w:t>
            </w:r>
          </w:p>
          <w:p w14:paraId="483A65D2" w14:textId="77777777" w:rsidR="008010F0" w:rsidRPr="008010F0" w:rsidRDefault="008010F0" w:rsidP="008010F0">
            <w:pPr>
              <w:ind w:left="-108" w:right="-108" w:firstLine="0"/>
              <w:jc w:val="center"/>
              <w:rPr>
                <w:rFonts w:ascii="Times New Roman" w:hAnsi="Times New Roman" w:cs="Times New Roman"/>
                <w:sz w:val="15"/>
                <w:szCs w:val="15"/>
                <w:lang w:val="tt-RU"/>
              </w:rPr>
            </w:pPr>
            <w:r w:rsidRPr="008010F0">
              <w:rPr>
                <w:rFonts w:ascii="Times New Roman" w:hAnsi="Times New Roman" w:cs="Times New Roman"/>
                <w:noProof/>
                <w:szCs w:val="22"/>
              </w:rPr>
              <mc:AlternateContent>
                <mc:Choice Requires="wps">
                  <w:drawing>
                    <wp:anchor distT="0" distB="0" distL="114300" distR="114300" simplePos="0" relativeHeight="251659264" behindDoc="0" locked="0" layoutInCell="1" allowOverlap="1" wp14:anchorId="41E05C4E" wp14:editId="5741F281">
                      <wp:simplePos x="0" y="0"/>
                      <wp:positionH relativeFrom="column">
                        <wp:posOffset>-69215</wp:posOffset>
                      </wp:positionH>
                      <wp:positionV relativeFrom="paragraph">
                        <wp:posOffset>130175</wp:posOffset>
                      </wp:positionV>
                      <wp:extent cx="6575425" cy="1905"/>
                      <wp:effectExtent l="0" t="0" r="34925" b="36195"/>
                      <wp:wrapNone/>
                      <wp:docPr id="8" name="Прямая со стрелкой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5425" cy="1905"/>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35DC0FF9" id="_x0000_t32" coordsize="21600,21600" o:spt="32" o:oned="t" path="m,l21600,21600e" filled="f">
                      <v:path arrowok="t" fillok="f" o:connecttype="none"/>
                      <o:lock v:ext="edit" shapetype="t"/>
                    </v:shapetype>
                    <v:shape id="Прямая со стрелкой 8" o:spid="_x0000_s1026" type="#_x0000_t32" style="position:absolute;margin-left:-5.45pt;margin-top:10.25pt;width:517.75pt;height:.15pt;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" strokecolor="#365f91"/>
                  </w:pict>
                </mc:Fallback>
              </mc:AlternateContent>
            </w:r>
            <w:r w:rsidRPr="008010F0">
              <w:rPr>
                <w:rFonts w:ascii="Times New Roman" w:hAnsi="Times New Roman" w:cs="Times New Roman"/>
                <w:noProof/>
                <w:szCs w:val="22"/>
              </w:rPr>
              <mc:AlternateContent>
                <mc:Choice Requires="wps">
                  <w:drawing>
                    <wp:anchor distT="4294967293" distB="4294967293" distL="114300" distR="114300" simplePos="0" relativeHeight="251660288" behindDoc="0" locked="0" layoutInCell="1" allowOverlap="1" wp14:anchorId="1801145C" wp14:editId="7C76CA8F">
                      <wp:simplePos x="0" y="0"/>
                      <wp:positionH relativeFrom="column">
                        <wp:posOffset>-61595</wp:posOffset>
                      </wp:positionH>
                      <wp:positionV relativeFrom="paragraph">
                        <wp:posOffset>151764</wp:posOffset>
                      </wp:positionV>
                      <wp:extent cx="6571615" cy="0"/>
                      <wp:effectExtent l="0" t="0" r="19685" b="19050"/>
                      <wp:wrapNone/>
                      <wp:docPr id="7" name="Прямая со стрелкой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1615" cy="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2B26DCCE" id="Прямая со стрелкой 7" o:spid="_x0000_s1026" type="#_x0000_t32" style="position:absolute;margin-left:-4.85pt;margin-top:11.95pt;width:517.45pt;height:0;z-index:251660288;visibility:visible;mso-wrap-style:square;mso-width-percent:0;mso-height-percent:0;mso-wrap-distance-left:9pt;mso-wrap-distance-top:-8e-5mm;mso-wrap-distance-right:9pt;mso-wrap-distance-bottom:-8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" strokecolor="#00b050"/>
                  </w:pict>
                </mc:Fallback>
              </mc:AlternateContent>
            </w:r>
            <w:r w:rsidRPr="008010F0">
              <w:rPr>
                <w:rFonts w:ascii="Times New Roman" w:hAnsi="Times New Roman" w:cs="Times New Roman"/>
                <w:noProof/>
                <w:szCs w:val="22"/>
              </w:rPr>
              <mc:AlternateContent>
                <mc:Choice Requires="wps">
                  <w:drawing>
                    <wp:anchor distT="0" distB="0" distL="114300" distR="114300" simplePos="0" relativeHeight="251661312" behindDoc="0" locked="0" layoutInCell="1" allowOverlap="1" wp14:anchorId="7445D88A" wp14:editId="36912B6E">
                      <wp:simplePos x="0" y="0"/>
                      <wp:positionH relativeFrom="column">
                        <wp:posOffset>-69850</wp:posOffset>
                      </wp:positionH>
                      <wp:positionV relativeFrom="paragraph">
                        <wp:posOffset>139700</wp:posOffset>
                      </wp:positionV>
                      <wp:extent cx="6571615" cy="5715"/>
                      <wp:effectExtent l="0" t="0" r="19685" b="32385"/>
                      <wp:wrapNone/>
                      <wp:docPr id="6" name="Прямая со стрелкой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571615" cy="5715"/>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 w14:anchorId="7D099377" id="Прямая со стрелкой 6" o:spid="_x0000_s1026" type="#_x0000_t32" style="position:absolute;margin-left:-5.5pt;margin-top:11pt;width:517.45pt;height:.4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" strokecolor="yellow"/>
                  </w:pict>
                </mc:Fallback>
              </mc:AlternateContent>
            </w:r>
          </w:p>
        </w:tc>
        <w:tc>
          <w:tcPr>
            <w:tcW w:w="1275" w:type="dxa"/>
          </w:tcPr>
          <w:p w14:paraId="0361120B" w14:textId="77777777" w:rsidR="008010F0" w:rsidRPr="008010F0" w:rsidRDefault="008010F0" w:rsidP="008010F0">
            <w:pPr>
              <w:ind w:left="-108" w:firstLine="0"/>
              <w:jc w:val="center"/>
              <w:rPr>
                <w:rFonts w:ascii="Times New Roman" w:hAnsi="Times New Roman" w:cs="Times New Roman"/>
              </w:rPr>
            </w:pPr>
            <w:r w:rsidRPr="008010F0">
              <w:rPr>
                <w:rFonts w:ascii="Times New Roman" w:hAnsi="Times New Roman" w:cs="Times New Roman"/>
                <w:noProof/>
              </w:rPr>
              <w:drawing>
                <wp:inline distT="0" distB="0" distL="0" distR="0" wp14:anchorId="7A3BFA31" wp14:editId="69FA24D5">
                  <wp:extent cx="790575" cy="914400"/>
                  <wp:effectExtent l="0" t="0" r="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90575" cy="914400"/>
                          </a:xfrm>
                          <a:prstGeom prst="rect">
                            <a:avLst/>
                          </a:prstGeom>
                          <a:noFill/>
                          <a:ln>
                            <a:noFill/>
                          </a:ln>
                        </pic:spPr>
                      </pic:pic>
                    </a:graphicData>
                  </a:graphic>
                </wp:inline>
              </w:drawing>
            </w:r>
          </w:p>
        </w:tc>
        <w:tc>
          <w:tcPr>
            <w:tcW w:w="4395" w:type="dxa"/>
          </w:tcPr>
          <w:p w14:paraId="4FAAAF06" w14:textId="5F5F5B73"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ТАТАРСТАН РЕСПУБЛИКАСЫ</w:t>
            </w:r>
          </w:p>
          <w:p w14:paraId="62096B98" w14:textId="77777777" w:rsidR="008010F0" w:rsidRPr="008010F0" w:rsidRDefault="008010F0" w:rsidP="008010F0">
            <w:pPr>
              <w:ind w:firstLine="0"/>
              <w:jc w:val="center"/>
              <w:rPr>
                <w:rFonts w:ascii="Times New Roman" w:hAnsi="Times New Roman" w:cs="Times New Roman"/>
                <w:sz w:val="16"/>
                <w:szCs w:val="16"/>
                <w:lang w:val="tt-RU"/>
              </w:rPr>
            </w:pPr>
          </w:p>
          <w:p w14:paraId="1E718E12"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ТҮБӘН КАМА</w:t>
            </w:r>
          </w:p>
          <w:p w14:paraId="056418F1"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МУНИЦИПАЛЬ РАЙОНЫ СОВЕТЫ</w:t>
            </w:r>
          </w:p>
          <w:p w14:paraId="6C1D8534" w14:textId="77777777" w:rsidR="008010F0" w:rsidRPr="008010F0" w:rsidRDefault="008010F0" w:rsidP="008010F0">
            <w:pPr>
              <w:ind w:firstLine="0"/>
              <w:jc w:val="center"/>
              <w:rPr>
                <w:rFonts w:ascii="Times New Roman" w:hAnsi="Times New Roman" w:cs="Times New Roman"/>
                <w:sz w:val="17"/>
                <w:szCs w:val="17"/>
                <w:lang w:val="tt-RU"/>
              </w:rPr>
            </w:pPr>
          </w:p>
          <w:p w14:paraId="438C09CF" w14:textId="77777777" w:rsidR="008010F0" w:rsidRPr="008010F0" w:rsidRDefault="008010F0" w:rsidP="008010F0">
            <w:pPr>
              <w:ind w:firstLine="0"/>
              <w:jc w:val="center"/>
              <w:rPr>
                <w:rFonts w:ascii="Times New Roman" w:hAnsi="Times New Roman" w:cs="Times New Roman"/>
                <w:sz w:val="8"/>
                <w:szCs w:val="12"/>
                <w:lang w:val="tt-RU"/>
              </w:rPr>
            </w:pPr>
          </w:p>
          <w:p w14:paraId="6E613605" w14:textId="77777777" w:rsidR="008010F0" w:rsidRPr="008010F0" w:rsidRDefault="008010F0" w:rsidP="008010F0">
            <w:pPr>
              <w:ind w:firstLine="0"/>
              <w:jc w:val="center"/>
              <w:rPr>
                <w:rFonts w:ascii="Times New Roman" w:hAnsi="Times New Roman" w:cs="Times New Roman"/>
                <w:lang w:val="tt-RU"/>
              </w:rPr>
            </w:pPr>
            <w:r w:rsidRPr="008010F0">
              <w:rPr>
                <w:rFonts w:ascii="Times New Roman" w:hAnsi="Times New Roman" w:cs="Times New Roman"/>
                <w:lang w:val="tt-RU"/>
              </w:rPr>
              <w:t>423586, Түбән Кама шәһәре, Төзүчеләр пр., 12</w:t>
            </w:r>
          </w:p>
          <w:p w14:paraId="22624645" w14:textId="77777777" w:rsidR="008010F0" w:rsidRPr="008010F0" w:rsidRDefault="008010F0" w:rsidP="008010F0">
            <w:pPr>
              <w:ind w:firstLine="0"/>
              <w:jc w:val="center"/>
              <w:rPr>
                <w:rFonts w:ascii="Times New Roman" w:hAnsi="Times New Roman" w:cs="Times New Roman"/>
                <w:sz w:val="15"/>
                <w:szCs w:val="15"/>
                <w:lang w:val="tt-RU"/>
              </w:rPr>
            </w:pPr>
            <w:r w:rsidRPr="008010F0">
              <w:rPr>
                <w:rFonts w:ascii="Times New Roman" w:hAnsi="Times New Roman" w:cs="Times New Roman"/>
                <w:szCs w:val="18"/>
                <w:lang w:val="tt-RU"/>
              </w:rPr>
              <w:t>тел./факс (8555) 41-70-00</w:t>
            </w:r>
          </w:p>
        </w:tc>
      </w:tr>
    </w:tbl>
    <w:p w14:paraId="2609B034" w14:textId="77777777" w:rsidR="008010F0" w:rsidRPr="008010F0" w:rsidRDefault="008010F0" w:rsidP="008010F0">
      <w:pPr>
        <w:pStyle w:val="ConsPlusNormal"/>
        <w:ind w:right="-1"/>
        <w:jc w:val="center"/>
        <w:rPr>
          <w:lang w:val="tt-RU"/>
        </w:rPr>
      </w:pPr>
    </w:p>
    <w:tbl>
      <w:tblPr>
        <w:tblW w:w="10348" w:type="dxa"/>
        <w:tblLook w:val="04A0" w:firstRow="1" w:lastRow="0" w:firstColumn="1" w:lastColumn="0" w:noHBand="0" w:noVBand="1"/>
      </w:tblPr>
      <w:tblGrid>
        <w:gridCol w:w="5387"/>
        <w:gridCol w:w="4961"/>
      </w:tblGrid>
      <w:tr w:rsidR="008010F0" w:rsidRPr="008010F0" w14:paraId="7085DB95" w14:textId="77777777" w:rsidTr="00827688">
        <w:tc>
          <w:tcPr>
            <w:tcW w:w="5387" w:type="dxa"/>
            <w:shd w:val="clear" w:color="auto" w:fill="auto"/>
          </w:tcPr>
          <w:p w14:paraId="5CB97D33" w14:textId="77777777" w:rsidR="008010F0" w:rsidRPr="008010F0" w:rsidRDefault="008010F0" w:rsidP="008010F0">
            <w:pPr>
              <w:pStyle w:val="ConsPlusNormal"/>
              <w:ind w:right="-1"/>
              <w:jc w:val="center"/>
              <w:rPr>
                <w:lang w:val="tt-RU"/>
              </w:rPr>
            </w:pPr>
            <w:r w:rsidRPr="008010F0">
              <w:rPr>
                <w:lang w:val="tt-RU"/>
              </w:rPr>
              <w:t>РЕШЕНИЕ</w:t>
            </w:r>
          </w:p>
        </w:tc>
        <w:tc>
          <w:tcPr>
            <w:tcW w:w="4961" w:type="dxa"/>
            <w:shd w:val="clear" w:color="auto" w:fill="auto"/>
          </w:tcPr>
          <w:p w14:paraId="53050437" w14:textId="77777777" w:rsidR="008010F0" w:rsidRPr="008010F0" w:rsidRDefault="008010F0" w:rsidP="008010F0">
            <w:pPr>
              <w:pStyle w:val="ConsPlusNormal"/>
              <w:ind w:right="-1"/>
              <w:jc w:val="center"/>
              <w:rPr>
                <w:lang w:val="tt-RU"/>
              </w:rPr>
            </w:pPr>
            <w:r w:rsidRPr="008010F0">
              <w:rPr>
                <w:lang w:val="tt-RU"/>
              </w:rPr>
              <w:t>КАРАР</w:t>
            </w:r>
          </w:p>
          <w:p w14:paraId="027F8109" w14:textId="77777777" w:rsidR="008010F0" w:rsidRPr="008010F0" w:rsidRDefault="008010F0" w:rsidP="008010F0">
            <w:pPr>
              <w:pStyle w:val="ConsPlusNormal"/>
              <w:ind w:right="-1"/>
              <w:jc w:val="center"/>
              <w:rPr>
                <w:lang w:val="tt-RU"/>
              </w:rPr>
            </w:pPr>
          </w:p>
        </w:tc>
      </w:tr>
      <w:tr w:rsidR="008010F0" w:rsidRPr="008010F0" w14:paraId="57F0464E" w14:textId="77777777" w:rsidTr="00827688">
        <w:trPr>
          <w:trHeight w:val="343"/>
        </w:trPr>
        <w:tc>
          <w:tcPr>
            <w:tcW w:w="5387" w:type="dxa"/>
            <w:shd w:val="clear" w:color="auto" w:fill="auto"/>
          </w:tcPr>
          <w:p w14:paraId="5A45CE81" w14:textId="3355DBC9" w:rsidR="008010F0" w:rsidRPr="008010F0" w:rsidRDefault="008010F0" w:rsidP="008010F0">
            <w:pPr>
              <w:pStyle w:val="ConsPlusNormal"/>
              <w:ind w:right="-1"/>
              <w:rPr>
                <w:noProof/>
                <w:sz w:val="28"/>
              </w:rPr>
            </w:pPr>
            <w:r w:rsidRPr="008010F0">
              <w:rPr>
                <w:noProof/>
                <w:sz w:val="28"/>
              </w:rPr>
              <w:t>№</w:t>
            </w:r>
            <w:r w:rsidR="00D238DA">
              <w:rPr>
                <w:noProof/>
                <w:sz w:val="28"/>
              </w:rPr>
              <w:t xml:space="preserve"> 9</w:t>
            </w:r>
          </w:p>
        </w:tc>
        <w:tc>
          <w:tcPr>
            <w:tcW w:w="4961" w:type="dxa"/>
            <w:shd w:val="clear" w:color="auto" w:fill="auto"/>
          </w:tcPr>
          <w:p w14:paraId="43100082" w14:textId="3DD27836" w:rsidR="008010F0" w:rsidRPr="008010F0" w:rsidRDefault="00E16AFA" w:rsidP="00355126">
            <w:pPr>
              <w:pStyle w:val="ConsPlusNormal"/>
              <w:ind w:right="-1"/>
              <w:jc w:val="right"/>
              <w:rPr>
                <w:sz w:val="28"/>
                <w:lang w:val="tt-RU"/>
              </w:rPr>
            </w:pPr>
            <w:r>
              <w:rPr>
                <w:sz w:val="28"/>
                <w:szCs w:val="28"/>
                <w:lang w:val="tt-RU"/>
              </w:rPr>
              <w:t>2024 ел елның 14 марты</w:t>
            </w:r>
          </w:p>
        </w:tc>
      </w:tr>
    </w:tbl>
    <w:p w14:paraId="37C5F853" w14:textId="77777777" w:rsidR="0023336C" w:rsidRDefault="0023336C" w:rsidP="00C90F4E">
      <w:pPr>
        <w:ind w:firstLine="0"/>
        <w:jc w:val="center"/>
        <w:rPr>
          <w:rFonts w:ascii="Times New Roman" w:hAnsi="Times New Roman" w:cs="Times New Roman"/>
          <w:sz w:val="28"/>
          <w:szCs w:val="28"/>
        </w:rPr>
      </w:pPr>
    </w:p>
    <w:p w14:paraId="5FA67586" w14:textId="37A84D34" w:rsidR="004701FB" w:rsidRPr="00A74056" w:rsidRDefault="001500B4" w:rsidP="004701FB">
      <w:pPr>
        <w:ind w:right="-1"/>
        <w:jc w:val="center"/>
        <w:rPr>
          <w:rFonts w:ascii="Times New Roman" w:hAnsi="Times New Roman" w:cs="Times New Roman"/>
          <w:sz w:val="28"/>
          <w:szCs w:val="28"/>
        </w:rPr>
      </w:pPr>
      <w:r w:rsidRPr="001500B4">
        <w:rPr>
          <w:rFonts w:ascii="Times New Roman" w:hAnsi="Times New Roman" w:cs="Times New Roman"/>
          <w:sz w:val="28"/>
          <w:szCs w:val="28"/>
        </w:rPr>
        <w:t xml:space="preserve">Автономияле коммерцияле булмаган </w:t>
      </w:r>
      <w:r w:rsidR="0007407F" w:rsidRPr="00A74056">
        <w:rPr>
          <w:rFonts w:ascii="Times New Roman" w:hAnsi="Times New Roman" w:cs="Times New Roman"/>
          <w:sz w:val="28"/>
          <w:szCs w:val="28"/>
        </w:rPr>
        <w:t xml:space="preserve">«ПРОЗдоровье» </w:t>
      </w:r>
      <w:r w:rsidRPr="001500B4">
        <w:rPr>
          <w:rFonts w:ascii="Times New Roman" w:hAnsi="Times New Roman" w:cs="Times New Roman"/>
          <w:sz w:val="28"/>
          <w:szCs w:val="28"/>
        </w:rPr>
        <w:t>оешма</w:t>
      </w:r>
      <w:r w:rsidR="0007407F">
        <w:rPr>
          <w:rFonts w:ascii="Times New Roman" w:hAnsi="Times New Roman" w:cs="Times New Roman"/>
          <w:sz w:val="28"/>
          <w:szCs w:val="28"/>
          <w:lang w:val="tt-RU"/>
        </w:rPr>
        <w:t>сын</w:t>
      </w:r>
      <w:r>
        <w:rPr>
          <w:rFonts w:ascii="Times New Roman" w:hAnsi="Times New Roman" w:cs="Times New Roman"/>
          <w:sz w:val="28"/>
          <w:szCs w:val="28"/>
        </w:rPr>
        <w:t xml:space="preserve"> </w:t>
      </w:r>
      <w:r w:rsidRPr="001500B4">
        <w:rPr>
          <w:rFonts w:ascii="Times New Roman" w:hAnsi="Times New Roman" w:cs="Times New Roman"/>
          <w:sz w:val="28"/>
          <w:szCs w:val="28"/>
        </w:rPr>
        <w:t xml:space="preserve">төзү турында </w:t>
      </w:r>
    </w:p>
    <w:p w14:paraId="0FF77657" w14:textId="77777777" w:rsidR="004701FB" w:rsidRDefault="004701FB" w:rsidP="004701FB">
      <w:pPr>
        <w:jc w:val="left"/>
        <w:rPr>
          <w:rFonts w:ascii="Times New Roman" w:hAnsi="Times New Roman" w:cs="Times New Roman"/>
          <w:sz w:val="28"/>
          <w:szCs w:val="28"/>
        </w:rPr>
      </w:pPr>
    </w:p>
    <w:p w14:paraId="348A98C0" w14:textId="77777777" w:rsidR="00E775C4" w:rsidRPr="00A74056" w:rsidRDefault="00E775C4" w:rsidP="004701FB">
      <w:pPr>
        <w:jc w:val="left"/>
        <w:rPr>
          <w:rFonts w:ascii="Times New Roman" w:hAnsi="Times New Roman" w:cs="Times New Roman"/>
          <w:sz w:val="28"/>
          <w:szCs w:val="28"/>
        </w:rPr>
      </w:pPr>
    </w:p>
    <w:p w14:paraId="0CB2F15A" w14:textId="3BBF0E6A" w:rsidR="004701FB" w:rsidRDefault="001500B4" w:rsidP="001500B4">
      <w:pPr>
        <w:ind w:firstLine="567"/>
        <w:rPr>
          <w:rFonts w:ascii="Times New Roman" w:hAnsi="Times New Roman" w:cs="Times New Roman"/>
          <w:sz w:val="28"/>
          <w:szCs w:val="28"/>
        </w:rPr>
      </w:pPr>
      <w:r w:rsidRPr="001500B4">
        <w:rPr>
          <w:rFonts w:ascii="Times New Roman" w:hAnsi="Times New Roman" w:cs="Times New Roman"/>
          <w:sz w:val="28"/>
          <w:szCs w:val="28"/>
        </w:rPr>
        <w:t>Түбән Кама муниципаль районы территориясендә халыкның сәламәтлеген һәм сыйфатын саклауга, яхшыртуга һәм ныгытуга, халыкның физик, психик, рухи һәм социаль иминлегенә ирешүгә юнәлтелгән социаль характердагы чараларны гамәлгә ашыру өчен шартлар тудыру максатында,</w:t>
      </w:r>
      <w:r w:rsidR="004701FB" w:rsidRPr="00A74056">
        <w:rPr>
          <w:rFonts w:ascii="Times New Roman" w:hAnsi="Times New Roman" w:cs="Times New Roman"/>
          <w:sz w:val="28"/>
          <w:szCs w:val="28"/>
        </w:rPr>
        <w:t xml:space="preserve"> </w:t>
      </w:r>
      <w:r w:rsidRPr="001500B4">
        <w:rPr>
          <w:rFonts w:ascii="Times New Roman" w:hAnsi="Times New Roman" w:cs="Times New Roman"/>
          <w:sz w:val="28"/>
          <w:szCs w:val="28"/>
        </w:rPr>
        <w:t>«Россия Федерациясендә җирле үзидарәне оештыруның гомуми принциплары турында» 2003 елның 06 октябрендәге 131-ФЗ номерлы Федераль законның 69 статьясы, «Түбән Кама муниципаль районы» муниципаль берәмлеге уставы, Түбән Кама муниципаль районы Советы нигезендә</w:t>
      </w:r>
    </w:p>
    <w:p w14:paraId="2B98CEFA" w14:textId="77777777" w:rsidR="001500B4" w:rsidRPr="00A74056" w:rsidRDefault="001500B4" w:rsidP="001500B4">
      <w:pPr>
        <w:ind w:firstLine="567"/>
        <w:rPr>
          <w:rFonts w:ascii="Times New Roman" w:hAnsi="Times New Roman" w:cs="Times New Roman"/>
          <w:sz w:val="28"/>
          <w:szCs w:val="28"/>
        </w:rPr>
      </w:pPr>
    </w:p>
    <w:p w14:paraId="47E1D3A6" w14:textId="5E3F9EE0" w:rsidR="004701FB" w:rsidRPr="00A74056" w:rsidRDefault="001500B4" w:rsidP="004701FB">
      <w:pPr>
        <w:ind w:firstLine="567"/>
        <w:rPr>
          <w:rFonts w:ascii="Times New Roman" w:hAnsi="Times New Roman" w:cs="Times New Roman"/>
          <w:sz w:val="28"/>
          <w:szCs w:val="28"/>
        </w:rPr>
      </w:pPr>
      <w:r>
        <w:rPr>
          <w:rFonts w:ascii="Times New Roman" w:hAnsi="Times New Roman" w:cs="Times New Roman"/>
          <w:sz w:val="28"/>
          <w:szCs w:val="28"/>
          <w:lang w:val="tt-RU"/>
        </w:rPr>
        <w:t>КАРАР БИРӘ</w:t>
      </w:r>
      <w:r w:rsidR="004701FB" w:rsidRPr="00A74056">
        <w:rPr>
          <w:rFonts w:ascii="Times New Roman" w:hAnsi="Times New Roman" w:cs="Times New Roman"/>
          <w:sz w:val="28"/>
          <w:szCs w:val="28"/>
        </w:rPr>
        <w:t>:</w:t>
      </w:r>
    </w:p>
    <w:p w14:paraId="3D816BDC" w14:textId="77777777" w:rsidR="004701FB" w:rsidRPr="00A74056" w:rsidRDefault="004701FB" w:rsidP="004701FB">
      <w:pPr>
        <w:ind w:firstLine="567"/>
        <w:rPr>
          <w:rFonts w:ascii="Times New Roman" w:hAnsi="Times New Roman" w:cs="Times New Roman"/>
          <w:b/>
          <w:sz w:val="28"/>
          <w:szCs w:val="28"/>
        </w:rPr>
      </w:pPr>
    </w:p>
    <w:p w14:paraId="2913A79F" w14:textId="6239542A" w:rsidR="004701FB" w:rsidRPr="00A74056" w:rsidRDefault="004701FB" w:rsidP="004701FB">
      <w:pPr>
        <w:ind w:firstLine="567"/>
        <w:rPr>
          <w:rFonts w:ascii="Times New Roman" w:hAnsi="Times New Roman" w:cs="Times New Roman"/>
          <w:sz w:val="28"/>
          <w:szCs w:val="28"/>
        </w:rPr>
      </w:pPr>
      <w:r w:rsidRPr="00A74056">
        <w:rPr>
          <w:rFonts w:ascii="Times New Roman" w:hAnsi="Times New Roman" w:cs="Times New Roman"/>
          <w:sz w:val="28"/>
          <w:szCs w:val="28"/>
        </w:rPr>
        <w:t xml:space="preserve">1. </w:t>
      </w:r>
      <w:r w:rsidR="001500B4" w:rsidRPr="001500B4">
        <w:rPr>
          <w:rFonts w:ascii="Times New Roman" w:hAnsi="Times New Roman" w:cs="Times New Roman"/>
          <w:sz w:val="28"/>
          <w:szCs w:val="28"/>
        </w:rPr>
        <w:t>Автономияле коммерцияле б</w:t>
      </w:r>
      <w:r w:rsidR="001500B4">
        <w:rPr>
          <w:rFonts w:ascii="Times New Roman" w:hAnsi="Times New Roman" w:cs="Times New Roman"/>
          <w:sz w:val="28"/>
          <w:szCs w:val="28"/>
        </w:rPr>
        <w:t xml:space="preserve">улмаган </w:t>
      </w:r>
      <w:r w:rsidR="00D70CB8">
        <w:rPr>
          <w:rFonts w:ascii="Times New Roman" w:hAnsi="Times New Roman" w:cs="Times New Roman"/>
          <w:sz w:val="28"/>
          <w:szCs w:val="28"/>
        </w:rPr>
        <w:t xml:space="preserve">«ПРОЗдоровье» </w:t>
      </w:r>
      <w:r w:rsidR="001500B4">
        <w:rPr>
          <w:rFonts w:ascii="Times New Roman" w:hAnsi="Times New Roman" w:cs="Times New Roman"/>
          <w:sz w:val="28"/>
          <w:szCs w:val="28"/>
        </w:rPr>
        <w:t>оешма</w:t>
      </w:r>
      <w:r w:rsidR="00D70CB8">
        <w:rPr>
          <w:rFonts w:ascii="Times New Roman" w:hAnsi="Times New Roman" w:cs="Times New Roman"/>
          <w:sz w:val="28"/>
          <w:szCs w:val="28"/>
          <w:lang w:val="tt-RU"/>
        </w:rPr>
        <w:t>сын</w:t>
      </w:r>
      <w:r w:rsidR="001500B4">
        <w:rPr>
          <w:rFonts w:ascii="Times New Roman" w:hAnsi="Times New Roman" w:cs="Times New Roman"/>
          <w:sz w:val="28"/>
          <w:szCs w:val="28"/>
        </w:rPr>
        <w:t xml:space="preserve"> төзергә.</w:t>
      </w:r>
    </w:p>
    <w:p w14:paraId="648D66E0" w14:textId="29D75063" w:rsidR="00D70CB8" w:rsidRPr="00A74056" w:rsidRDefault="0007407F" w:rsidP="0007407F">
      <w:pPr>
        <w:ind w:firstLine="567"/>
        <w:rPr>
          <w:rFonts w:ascii="Times New Roman" w:hAnsi="Times New Roman" w:cs="Times New Roman"/>
          <w:sz w:val="28"/>
          <w:szCs w:val="28"/>
        </w:rPr>
      </w:pPr>
      <w:r>
        <w:rPr>
          <w:rFonts w:ascii="Times New Roman" w:hAnsi="Times New Roman" w:cs="Times New Roman"/>
          <w:sz w:val="28"/>
          <w:szCs w:val="28"/>
        </w:rPr>
        <w:t xml:space="preserve">2. </w:t>
      </w:r>
      <w:r w:rsidR="00D70CB8" w:rsidRPr="00D70CB8">
        <w:rPr>
          <w:rFonts w:ascii="Times New Roman" w:hAnsi="Times New Roman" w:cs="Times New Roman"/>
          <w:sz w:val="28"/>
          <w:szCs w:val="28"/>
        </w:rPr>
        <w:t>Халыкның сәламәтлеген һәм яшәү сыйфатын яхшыртуга юнәлдерелгән автономияле коммерцияле булмаган «ПРОЗдоровье»</w:t>
      </w:r>
      <w:r>
        <w:rPr>
          <w:rFonts w:ascii="Times New Roman" w:hAnsi="Times New Roman" w:cs="Times New Roman"/>
          <w:sz w:val="28"/>
          <w:szCs w:val="28"/>
          <w:lang w:val="tt-RU"/>
        </w:rPr>
        <w:t xml:space="preserve"> оешмасы</w:t>
      </w:r>
      <w:r w:rsidR="00D70CB8">
        <w:rPr>
          <w:rFonts w:ascii="Times New Roman" w:hAnsi="Times New Roman" w:cs="Times New Roman"/>
          <w:sz w:val="28"/>
          <w:szCs w:val="28"/>
          <w:lang w:val="tt-RU"/>
        </w:rPr>
        <w:t xml:space="preserve"> </w:t>
      </w:r>
      <w:r w:rsidR="00D70CB8" w:rsidRPr="00D70CB8">
        <w:rPr>
          <w:rFonts w:ascii="Times New Roman" w:hAnsi="Times New Roman" w:cs="Times New Roman"/>
          <w:sz w:val="28"/>
          <w:szCs w:val="28"/>
        </w:rPr>
        <w:t>функциясен һәм аны гамәлгә куючы вәкаләтләрен Татарстан Республикасы Түбән Кама муниципаль районының башкарма комитетына йөкләргә.</w:t>
      </w:r>
    </w:p>
    <w:p w14:paraId="6A10ED09" w14:textId="27AF090C" w:rsidR="00D70CB8" w:rsidRDefault="00AD0583" w:rsidP="004701FB">
      <w:pPr>
        <w:ind w:firstLine="567"/>
        <w:rPr>
          <w:rFonts w:ascii="Times New Roman" w:hAnsi="Times New Roman" w:cs="Times New Roman"/>
          <w:sz w:val="28"/>
          <w:szCs w:val="28"/>
          <w:lang w:val="tt-RU"/>
        </w:rPr>
      </w:pPr>
      <w:r w:rsidRPr="00A74056">
        <w:rPr>
          <w:rFonts w:ascii="Times New Roman" w:hAnsi="Times New Roman" w:cs="Times New Roman"/>
          <w:sz w:val="28"/>
          <w:szCs w:val="28"/>
        </w:rPr>
        <w:t>3. </w:t>
      </w:r>
      <w:r w:rsidR="00D70CB8">
        <w:rPr>
          <w:rFonts w:ascii="Times New Roman" w:hAnsi="Times New Roman" w:cs="Times New Roman"/>
          <w:sz w:val="28"/>
          <w:szCs w:val="28"/>
          <w:lang w:val="tt-RU"/>
        </w:rPr>
        <w:t>Халыкның сәламәтлеген һәм яшәү сыйфатын яхшыртуга юнәлдерелгән а</w:t>
      </w:r>
      <w:r w:rsidR="00D70CB8" w:rsidRPr="00D70CB8">
        <w:rPr>
          <w:rFonts w:ascii="Times New Roman" w:hAnsi="Times New Roman" w:cs="Times New Roman"/>
          <w:sz w:val="28"/>
          <w:szCs w:val="28"/>
          <w:lang w:val="tt-RU"/>
        </w:rPr>
        <w:t>втономияле комм</w:t>
      </w:r>
      <w:r w:rsidR="00D70CB8">
        <w:rPr>
          <w:rFonts w:ascii="Times New Roman" w:hAnsi="Times New Roman" w:cs="Times New Roman"/>
          <w:sz w:val="28"/>
          <w:szCs w:val="28"/>
          <w:lang w:val="tt-RU"/>
        </w:rPr>
        <w:t xml:space="preserve">ерцияле булмаган «ПРОЗдоровье» </w:t>
      </w:r>
      <w:r w:rsidR="00D70CB8" w:rsidRPr="00D70CB8">
        <w:rPr>
          <w:rFonts w:ascii="Times New Roman" w:hAnsi="Times New Roman" w:cs="Times New Roman"/>
          <w:sz w:val="28"/>
          <w:szCs w:val="28"/>
          <w:lang w:val="tt-RU"/>
        </w:rPr>
        <w:t>оешмасының</w:t>
      </w:r>
      <w:r w:rsidR="00D70CB8">
        <w:rPr>
          <w:rFonts w:ascii="Times New Roman" w:hAnsi="Times New Roman" w:cs="Times New Roman"/>
          <w:sz w:val="28"/>
          <w:szCs w:val="28"/>
          <w:lang w:val="tt-RU"/>
        </w:rPr>
        <w:t xml:space="preserve"> урнашкан урынын Татарстан Республикасы, Түбән Кама шәһәре, Урман урамы, 53 нче йортта билгеләргә.</w:t>
      </w:r>
    </w:p>
    <w:p w14:paraId="4802CEBF" w14:textId="63D51A8B" w:rsidR="004701FB" w:rsidRPr="00D70CB8" w:rsidRDefault="004701FB" w:rsidP="004701FB">
      <w:pPr>
        <w:ind w:firstLine="567"/>
        <w:rPr>
          <w:rFonts w:ascii="Times New Roman" w:hAnsi="Times New Roman" w:cs="Times New Roman"/>
          <w:sz w:val="28"/>
          <w:szCs w:val="28"/>
          <w:lang w:val="tt-RU"/>
        </w:rPr>
      </w:pPr>
      <w:r w:rsidRPr="00D70CB8">
        <w:rPr>
          <w:rFonts w:ascii="Times New Roman" w:hAnsi="Times New Roman" w:cs="Times New Roman"/>
          <w:sz w:val="28"/>
          <w:szCs w:val="28"/>
          <w:lang w:val="tt-RU"/>
        </w:rPr>
        <w:t xml:space="preserve">4. </w:t>
      </w:r>
      <w:r w:rsidR="00D70CB8" w:rsidRPr="00D70CB8">
        <w:rPr>
          <w:rFonts w:ascii="Times New Roman" w:hAnsi="Times New Roman" w:cs="Times New Roman"/>
          <w:sz w:val="28"/>
          <w:szCs w:val="28"/>
          <w:lang w:val="tt-RU"/>
        </w:rPr>
        <w:t xml:space="preserve">Халыкның сәламәтлеген һәм яшәү сыйфатын яхшыртуга юнәлдерелгән автономияле коммерцияле булмаган «ПРОЗдоровье» оешмасының </w:t>
      </w:r>
      <w:r w:rsidR="00D70CB8">
        <w:rPr>
          <w:rFonts w:ascii="Times New Roman" w:hAnsi="Times New Roman" w:cs="Times New Roman"/>
          <w:sz w:val="28"/>
          <w:szCs w:val="28"/>
          <w:lang w:val="tt-RU"/>
        </w:rPr>
        <w:t>Уставын расларга (кушымта</w:t>
      </w:r>
      <w:r w:rsidRPr="00D70CB8">
        <w:rPr>
          <w:rFonts w:ascii="Times New Roman" w:hAnsi="Times New Roman" w:cs="Times New Roman"/>
          <w:sz w:val="28"/>
          <w:szCs w:val="28"/>
          <w:lang w:val="tt-RU"/>
        </w:rPr>
        <w:t>).</w:t>
      </w:r>
    </w:p>
    <w:p w14:paraId="2EC24FC0" w14:textId="3AA966EB" w:rsidR="004701FB" w:rsidRPr="00A74056" w:rsidRDefault="004701FB" w:rsidP="004701FB">
      <w:pPr>
        <w:ind w:firstLine="567"/>
        <w:rPr>
          <w:rFonts w:ascii="Times New Roman" w:hAnsi="Times New Roman" w:cs="Times New Roman"/>
          <w:sz w:val="28"/>
          <w:szCs w:val="28"/>
        </w:rPr>
      </w:pPr>
      <w:r w:rsidRPr="00A74056">
        <w:rPr>
          <w:rFonts w:ascii="Times New Roman" w:hAnsi="Times New Roman" w:cs="Times New Roman"/>
          <w:sz w:val="28"/>
          <w:szCs w:val="28"/>
        </w:rPr>
        <w:t xml:space="preserve">5. </w:t>
      </w:r>
      <w:r w:rsidR="0007407F" w:rsidRPr="0007407F">
        <w:rPr>
          <w:rFonts w:ascii="Times New Roman" w:hAnsi="Times New Roman" w:cs="Times New Roman"/>
          <w:sz w:val="28"/>
          <w:szCs w:val="28"/>
        </w:rPr>
        <w:t xml:space="preserve">Автономияле коммерцияле </w:t>
      </w:r>
      <w:r w:rsidR="0007407F">
        <w:rPr>
          <w:rFonts w:ascii="Times New Roman" w:hAnsi="Times New Roman" w:cs="Times New Roman"/>
          <w:sz w:val="28"/>
          <w:szCs w:val="28"/>
        </w:rPr>
        <w:t xml:space="preserve">булмаган «ПРОЗдоровье» оешмасы председателе итеп Иванова Марина Александровнаны билгеләргә. </w:t>
      </w:r>
    </w:p>
    <w:p w14:paraId="6F7A54D6" w14:textId="77777777" w:rsidR="004701FB" w:rsidRDefault="004701FB" w:rsidP="004701FB">
      <w:pPr>
        <w:ind w:firstLine="567"/>
        <w:rPr>
          <w:rFonts w:ascii="Times New Roman" w:hAnsi="Times New Roman" w:cs="Times New Roman"/>
          <w:sz w:val="28"/>
          <w:szCs w:val="28"/>
        </w:rPr>
      </w:pPr>
      <w:r w:rsidRPr="00A74056">
        <w:rPr>
          <w:rFonts w:ascii="Times New Roman" w:hAnsi="Times New Roman" w:cs="Times New Roman"/>
          <w:sz w:val="28"/>
          <w:szCs w:val="28"/>
        </w:rPr>
        <w:t>6. Уполномочить председателя автономной некоммерческой организации «ПРОЗдоровье» (Иванова М.А.) на осуществление всех необходимых действий, связанных с регистрацией, созданием и деятельностью данного юридического лица.</w:t>
      </w:r>
    </w:p>
    <w:p w14:paraId="1F0012FA" w14:textId="7474C054" w:rsidR="0007407F" w:rsidRPr="00A74056" w:rsidRDefault="0007407F" w:rsidP="0007407F">
      <w:pPr>
        <w:ind w:firstLine="567"/>
        <w:rPr>
          <w:rFonts w:ascii="Times New Roman" w:hAnsi="Times New Roman" w:cs="Times New Roman"/>
          <w:sz w:val="28"/>
          <w:szCs w:val="28"/>
        </w:rPr>
      </w:pPr>
      <w:r w:rsidRPr="0007407F">
        <w:rPr>
          <w:rFonts w:ascii="Times New Roman" w:hAnsi="Times New Roman" w:cs="Times New Roman"/>
          <w:sz w:val="28"/>
          <w:szCs w:val="28"/>
        </w:rPr>
        <w:t xml:space="preserve">Автономияле коммерцияле булмаган «ПРОЗдоровье» оешмасы </w:t>
      </w:r>
      <w:r>
        <w:rPr>
          <w:rFonts w:ascii="Times New Roman" w:hAnsi="Times New Roman" w:cs="Times New Roman"/>
          <w:sz w:val="28"/>
          <w:szCs w:val="28"/>
        </w:rPr>
        <w:t>рәисе</w:t>
      </w:r>
      <w:r>
        <w:rPr>
          <w:rFonts w:ascii="Times New Roman" w:hAnsi="Times New Roman" w:cs="Times New Roman"/>
          <w:sz w:val="28"/>
          <w:szCs w:val="28"/>
          <w:lang w:val="tt-RU"/>
        </w:rPr>
        <w:t xml:space="preserve">нә </w:t>
      </w:r>
      <w:r w:rsidRPr="0007407F">
        <w:rPr>
          <w:rFonts w:ascii="Times New Roman" w:hAnsi="Times New Roman" w:cs="Times New Roman"/>
          <w:sz w:val="28"/>
          <w:szCs w:val="28"/>
          <w:lang w:val="tt-RU"/>
        </w:rPr>
        <w:t xml:space="preserve">(Иванова М.А.) </w:t>
      </w:r>
      <w:r w:rsidRPr="0007407F">
        <w:rPr>
          <w:rFonts w:ascii="Times New Roman" w:hAnsi="Times New Roman" w:cs="Times New Roman"/>
          <w:sz w:val="28"/>
          <w:szCs w:val="28"/>
        </w:rPr>
        <w:t>әлеге юридик затны теркәү, булдыру һәм аның эшчәнлеге белән</w:t>
      </w:r>
      <w:r>
        <w:rPr>
          <w:rFonts w:ascii="Times New Roman" w:hAnsi="Times New Roman" w:cs="Times New Roman"/>
          <w:sz w:val="28"/>
          <w:szCs w:val="28"/>
        </w:rPr>
        <w:t xml:space="preserve"> бәйле барлык кирәкле эшләрне</w:t>
      </w:r>
      <w:r w:rsidRPr="0007407F">
        <w:rPr>
          <w:rFonts w:ascii="Times New Roman" w:hAnsi="Times New Roman" w:cs="Times New Roman"/>
          <w:sz w:val="28"/>
          <w:szCs w:val="28"/>
        </w:rPr>
        <w:t xml:space="preserve"> гам</w:t>
      </w:r>
      <w:r>
        <w:rPr>
          <w:rFonts w:ascii="Times New Roman" w:hAnsi="Times New Roman" w:cs="Times New Roman"/>
          <w:sz w:val="28"/>
          <w:szCs w:val="28"/>
        </w:rPr>
        <w:t>әлгә ашыруны башкарырга</w:t>
      </w:r>
      <w:r w:rsidRPr="0007407F">
        <w:rPr>
          <w:rFonts w:ascii="Times New Roman" w:hAnsi="Times New Roman" w:cs="Times New Roman"/>
          <w:sz w:val="28"/>
          <w:szCs w:val="28"/>
        </w:rPr>
        <w:t>.</w:t>
      </w:r>
    </w:p>
    <w:p w14:paraId="431578A6" w14:textId="3F4CE7E6" w:rsidR="004701FB" w:rsidRPr="00A74056" w:rsidRDefault="004701FB" w:rsidP="004701FB">
      <w:pPr>
        <w:ind w:firstLine="567"/>
        <w:rPr>
          <w:rFonts w:ascii="Times New Roman" w:hAnsi="Times New Roman" w:cs="Times New Roman"/>
          <w:sz w:val="28"/>
          <w:szCs w:val="28"/>
        </w:rPr>
      </w:pPr>
      <w:r w:rsidRPr="00A74056">
        <w:rPr>
          <w:rFonts w:ascii="Times New Roman" w:hAnsi="Times New Roman" w:cs="Times New Roman"/>
          <w:sz w:val="28"/>
          <w:szCs w:val="28"/>
        </w:rPr>
        <w:t xml:space="preserve">7. </w:t>
      </w:r>
      <w:r w:rsidR="0007407F" w:rsidRPr="0007407F">
        <w:rPr>
          <w:rFonts w:ascii="Times New Roman" w:hAnsi="Times New Roman" w:cs="Times New Roman"/>
          <w:sz w:val="28"/>
          <w:szCs w:val="28"/>
        </w:rPr>
        <w:t>Автономияле коммерцияле</w:t>
      </w:r>
      <w:r w:rsidR="0007407F">
        <w:rPr>
          <w:rFonts w:ascii="Times New Roman" w:hAnsi="Times New Roman" w:cs="Times New Roman"/>
          <w:sz w:val="28"/>
          <w:szCs w:val="28"/>
        </w:rPr>
        <w:t xml:space="preserve"> булмаган «ПРОЗдоровье» оешмасының эшчәнлеген контроль</w:t>
      </w:r>
      <w:r w:rsidR="0007407F">
        <w:rPr>
          <w:rFonts w:ascii="Times New Roman" w:hAnsi="Times New Roman" w:cs="Times New Roman"/>
          <w:sz w:val="28"/>
          <w:szCs w:val="28"/>
          <w:lang w:val="tt-RU"/>
        </w:rPr>
        <w:t>дә тотуны Түбән Кама муни</w:t>
      </w:r>
      <w:r w:rsidR="0007407F">
        <w:rPr>
          <w:rFonts w:ascii="Times New Roman" w:hAnsi="Times New Roman" w:cs="Times New Roman"/>
          <w:sz w:val="28"/>
          <w:szCs w:val="28"/>
        </w:rPr>
        <w:t>ципаль районы Башкарма комитеты ьитщкчесе урынбасары Рамазанов Илдар Илёамовичны билгел</w:t>
      </w:r>
      <w:r w:rsidR="0007407F">
        <w:rPr>
          <w:rFonts w:ascii="Times New Roman" w:hAnsi="Times New Roman" w:cs="Times New Roman"/>
          <w:sz w:val="28"/>
          <w:szCs w:val="28"/>
          <w:lang w:val="tt-RU"/>
        </w:rPr>
        <w:t>әргә</w:t>
      </w:r>
      <w:r w:rsidRPr="00A74056">
        <w:rPr>
          <w:rFonts w:ascii="Times New Roman" w:hAnsi="Times New Roman" w:cs="Times New Roman"/>
          <w:sz w:val="28"/>
          <w:szCs w:val="28"/>
        </w:rPr>
        <w:t>.</w:t>
      </w:r>
    </w:p>
    <w:p w14:paraId="7BCC9F62" w14:textId="77777777" w:rsidR="0007407F" w:rsidRDefault="004701FB" w:rsidP="004701FB">
      <w:pPr>
        <w:ind w:firstLine="567"/>
        <w:rPr>
          <w:rFonts w:ascii="Times New Roman" w:hAnsi="Times New Roman" w:cs="Times New Roman"/>
          <w:sz w:val="28"/>
          <w:szCs w:val="28"/>
        </w:rPr>
      </w:pPr>
      <w:r w:rsidRPr="00A74056">
        <w:rPr>
          <w:rFonts w:ascii="Times New Roman" w:hAnsi="Times New Roman" w:cs="Times New Roman"/>
          <w:sz w:val="28"/>
          <w:szCs w:val="28"/>
        </w:rPr>
        <w:t xml:space="preserve">8. </w:t>
      </w:r>
      <w:r w:rsidR="0007407F" w:rsidRPr="0007407F">
        <w:rPr>
          <w:rFonts w:ascii="Times New Roman" w:hAnsi="Times New Roman" w:cs="Times New Roman"/>
          <w:sz w:val="28"/>
          <w:szCs w:val="28"/>
        </w:rPr>
        <w:t xml:space="preserve">Татарстан Республикасы Түбән Кама муниципаль районының җир һәм мөлкәт мөнәсәбәтләре идарәсенә (Зарипов Д.И.) Устав теркәлгәннән соң бер ай эчендә </w:t>
      </w:r>
      <w:r w:rsidR="0007407F" w:rsidRPr="0007407F">
        <w:rPr>
          <w:rFonts w:ascii="Times New Roman" w:hAnsi="Times New Roman" w:cs="Times New Roman"/>
          <w:sz w:val="28"/>
          <w:szCs w:val="28"/>
        </w:rPr>
        <w:lastRenderedPageBreak/>
        <w:t>автоном коммерциягә карамаган оешма милкенә тапшырыла торган муниципаль мөлкәт исемлеген расларга.</w:t>
      </w:r>
    </w:p>
    <w:p w14:paraId="34FE7F1A" w14:textId="454F10EA" w:rsidR="00CC4359" w:rsidRPr="00A74056" w:rsidRDefault="004701FB" w:rsidP="00803A5E">
      <w:pPr>
        <w:ind w:firstLine="567"/>
        <w:rPr>
          <w:rFonts w:ascii="Times New Roman" w:hAnsi="Times New Roman" w:cs="Times New Roman"/>
          <w:sz w:val="28"/>
          <w:szCs w:val="28"/>
        </w:rPr>
      </w:pPr>
      <w:r w:rsidRPr="00A74056">
        <w:rPr>
          <w:rFonts w:ascii="Times New Roman" w:hAnsi="Times New Roman" w:cs="Times New Roman"/>
          <w:sz w:val="28"/>
          <w:szCs w:val="28"/>
        </w:rPr>
        <w:t xml:space="preserve">9. </w:t>
      </w:r>
      <w:r w:rsidR="00CC4359" w:rsidRPr="00CC4359">
        <w:rPr>
          <w:rFonts w:ascii="Times New Roman" w:hAnsi="Times New Roman" w:cs="Times New Roman"/>
          <w:sz w:val="28"/>
          <w:szCs w:val="28"/>
        </w:rPr>
        <w:t xml:space="preserve">Автономияле коммерцияле </w:t>
      </w:r>
      <w:r w:rsidR="00CC4359">
        <w:rPr>
          <w:rFonts w:ascii="Times New Roman" w:hAnsi="Times New Roman" w:cs="Times New Roman"/>
          <w:sz w:val="28"/>
          <w:szCs w:val="28"/>
        </w:rPr>
        <w:t xml:space="preserve">булмаган «ПРОЗдоровье» оешмасы </w:t>
      </w:r>
      <w:r w:rsidR="00CC4359" w:rsidRPr="00CC4359">
        <w:rPr>
          <w:rFonts w:ascii="Times New Roman" w:hAnsi="Times New Roman" w:cs="Times New Roman"/>
          <w:sz w:val="28"/>
          <w:szCs w:val="28"/>
        </w:rPr>
        <w:t>рәисенә (Иванова М.А.) ел саен билгеләнгән тәртиптә Россия Федерациясе Юстиция министрлыгының территориаль органына бирелә торган белешмәләр күләмендә автономияле коммерциягә карамаган оешма эшчәнлеге турында хисап бастырып чыгарырга.</w:t>
      </w:r>
    </w:p>
    <w:p w14:paraId="469F8434" w14:textId="21ADA8AA" w:rsidR="002F5370" w:rsidRDefault="004701FB" w:rsidP="00CC4359">
      <w:pPr>
        <w:ind w:firstLine="567"/>
        <w:rPr>
          <w:rFonts w:ascii="Times New Roman" w:hAnsi="Times New Roman" w:cs="Times New Roman"/>
          <w:sz w:val="28"/>
          <w:szCs w:val="28"/>
        </w:rPr>
      </w:pPr>
      <w:r w:rsidRPr="00A74056">
        <w:rPr>
          <w:rFonts w:ascii="Times New Roman" w:hAnsi="Times New Roman" w:cs="Times New Roman"/>
          <w:sz w:val="28"/>
          <w:szCs w:val="28"/>
        </w:rPr>
        <w:t xml:space="preserve">10. </w:t>
      </w:r>
      <w:r w:rsidR="00CC4359" w:rsidRPr="00CC4359">
        <w:rPr>
          <w:rFonts w:ascii="Times New Roman" w:hAnsi="Times New Roman" w:cs="Times New Roman"/>
          <w:sz w:val="28"/>
          <w:szCs w:val="28"/>
        </w:rPr>
        <w:t>Әлеге карарның үтәлешен тикшереп торуны экология, сәламәтлекне саклау һәм халыкны социаль яклау буенча даими комиссиягә йөкләргә.</w:t>
      </w:r>
    </w:p>
    <w:p w14:paraId="1E2C3503" w14:textId="77777777" w:rsidR="00CC4359" w:rsidRDefault="00CC4359" w:rsidP="00CC4359">
      <w:pPr>
        <w:ind w:firstLine="567"/>
        <w:rPr>
          <w:rFonts w:ascii="Times New Roman" w:hAnsi="Times New Roman" w:cs="Times New Roman"/>
          <w:sz w:val="28"/>
          <w:szCs w:val="28"/>
        </w:rPr>
      </w:pPr>
    </w:p>
    <w:p w14:paraId="20FA70DC" w14:textId="77777777" w:rsidR="00CC4359" w:rsidRDefault="00CC4359" w:rsidP="00CC4359">
      <w:pPr>
        <w:ind w:firstLine="567"/>
        <w:rPr>
          <w:rFonts w:ascii="Times New Roman" w:hAnsi="Times New Roman" w:cs="Times New Roman"/>
          <w:sz w:val="28"/>
          <w:szCs w:val="28"/>
        </w:rPr>
      </w:pPr>
    </w:p>
    <w:p w14:paraId="42C86750" w14:textId="77777777" w:rsidR="00CC4359" w:rsidRPr="00A74056" w:rsidRDefault="00CC4359" w:rsidP="00CC4359">
      <w:pPr>
        <w:ind w:firstLine="567"/>
        <w:rPr>
          <w:sz w:val="28"/>
          <w:szCs w:val="28"/>
        </w:rPr>
      </w:pPr>
    </w:p>
    <w:p w14:paraId="686F20EA" w14:textId="574D22EC" w:rsidR="006C1454" w:rsidRPr="00A74056" w:rsidRDefault="00CC4359" w:rsidP="006C1454">
      <w:pPr>
        <w:tabs>
          <w:tab w:val="left" w:pos="993"/>
        </w:tabs>
        <w:ind w:firstLine="0"/>
        <w:rPr>
          <w:rFonts w:ascii="Times New Roman" w:hAnsi="Times New Roman" w:cs="Times New Roman"/>
          <w:sz w:val="28"/>
          <w:szCs w:val="28"/>
        </w:rPr>
      </w:pPr>
      <w:r>
        <w:rPr>
          <w:rFonts w:ascii="Times New Roman" w:hAnsi="Times New Roman" w:cs="Times New Roman"/>
          <w:sz w:val="28"/>
          <w:szCs w:val="28"/>
          <w:lang w:val="tt-RU"/>
        </w:rPr>
        <w:t>Түбән Кама муниципаль</w:t>
      </w:r>
      <w:r w:rsidRPr="00CC4359">
        <w:rPr>
          <w:rFonts w:ascii="Times New Roman" w:hAnsi="Times New Roman" w:cs="Times New Roman"/>
          <w:sz w:val="28"/>
          <w:szCs w:val="28"/>
          <w:lang w:val="tt-RU"/>
        </w:rPr>
        <w:t xml:space="preserve"> район</w:t>
      </w:r>
      <w:r w:rsidR="00D65B68">
        <w:rPr>
          <w:rFonts w:ascii="Times New Roman" w:hAnsi="Times New Roman" w:cs="Times New Roman"/>
          <w:sz w:val="28"/>
          <w:szCs w:val="28"/>
          <w:lang w:val="tt-RU"/>
        </w:rPr>
        <w:t>ы</w:t>
      </w:r>
    </w:p>
    <w:p w14:paraId="416E910D" w14:textId="63401F18" w:rsidR="00AF7E94" w:rsidRPr="00A74056" w:rsidRDefault="00CC4359" w:rsidP="00263630">
      <w:pPr>
        <w:tabs>
          <w:tab w:val="left" w:pos="993"/>
        </w:tabs>
        <w:ind w:firstLine="0"/>
        <w:rPr>
          <w:rFonts w:ascii="Times New Roman" w:hAnsi="Times New Roman" w:cs="Times New Roman"/>
          <w:sz w:val="28"/>
          <w:szCs w:val="28"/>
        </w:rPr>
      </w:pPr>
      <w:r>
        <w:rPr>
          <w:rFonts w:ascii="Times New Roman" w:hAnsi="Times New Roman" w:cs="Times New Roman"/>
          <w:sz w:val="28"/>
          <w:szCs w:val="28"/>
        </w:rPr>
        <w:t xml:space="preserve">Башлыгы </w:t>
      </w:r>
      <w:r w:rsidR="006C1454" w:rsidRPr="00A74056">
        <w:rPr>
          <w:rFonts w:ascii="Times New Roman" w:hAnsi="Times New Roman" w:cs="Times New Roman"/>
          <w:sz w:val="28"/>
          <w:szCs w:val="28"/>
        </w:rPr>
        <w:t xml:space="preserve">                                                                      </w:t>
      </w:r>
      <w:r>
        <w:rPr>
          <w:rFonts w:ascii="Times New Roman" w:hAnsi="Times New Roman" w:cs="Times New Roman"/>
          <w:sz w:val="28"/>
          <w:szCs w:val="28"/>
          <w:lang w:val="tt-RU"/>
        </w:rPr>
        <w:t xml:space="preserve">                         </w:t>
      </w:r>
      <w:r w:rsidR="006C1454" w:rsidRPr="00A74056">
        <w:rPr>
          <w:rFonts w:ascii="Times New Roman" w:hAnsi="Times New Roman" w:cs="Times New Roman"/>
          <w:sz w:val="28"/>
          <w:szCs w:val="28"/>
        </w:rPr>
        <w:t xml:space="preserve">            Р.Х. Муллин</w:t>
      </w:r>
    </w:p>
    <w:p w14:paraId="49BF83AD" w14:textId="77777777" w:rsidR="00AF7E94" w:rsidRPr="00A74056" w:rsidRDefault="00AF7E94" w:rsidP="00263630">
      <w:pPr>
        <w:tabs>
          <w:tab w:val="left" w:pos="993"/>
        </w:tabs>
        <w:ind w:firstLine="0"/>
        <w:rPr>
          <w:rFonts w:ascii="Times New Roman" w:hAnsi="Times New Roman" w:cs="Times New Roman"/>
          <w:sz w:val="28"/>
          <w:szCs w:val="28"/>
        </w:rPr>
      </w:pPr>
    </w:p>
    <w:p w14:paraId="532B6986" w14:textId="77777777" w:rsidR="00AF7E94" w:rsidRPr="00A74056" w:rsidRDefault="00AF7E94" w:rsidP="00263630">
      <w:pPr>
        <w:tabs>
          <w:tab w:val="left" w:pos="993"/>
        </w:tabs>
        <w:ind w:firstLine="0"/>
        <w:rPr>
          <w:rFonts w:ascii="Times New Roman" w:hAnsi="Times New Roman" w:cs="Times New Roman"/>
          <w:sz w:val="28"/>
          <w:szCs w:val="28"/>
        </w:rPr>
      </w:pPr>
    </w:p>
    <w:p w14:paraId="4B790463" w14:textId="77777777" w:rsidR="00A74056" w:rsidRDefault="00A74056" w:rsidP="0013337E">
      <w:pPr>
        <w:ind w:left="6237"/>
        <w:rPr>
          <w:rFonts w:ascii="Times New Roman" w:hAnsi="Times New Roman" w:cs="Times New Roman"/>
          <w:sz w:val="24"/>
          <w:szCs w:val="24"/>
        </w:rPr>
      </w:pPr>
    </w:p>
    <w:p w14:paraId="28CD093F" w14:textId="77777777" w:rsidR="00A74056" w:rsidRDefault="00A74056" w:rsidP="0013337E">
      <w:pPr>
        <w:ind w:left="6237"/>
        <w:rPr>
          <w:rFonts w:ascii="Times New Roman" w:hAnsi="Times New Roman" w:cs="Times New Roman"/>
          <w:sz w:val="24"/>
          <w:szCs w:val="24"/>
        </w:rPr>
      </w:pPr>
    </w:p>
    <w:p w14:paraId="60042E12" w14:textId="77777777" w:rsidR="00A74056" w:rsidRDefault="00A74056" w:rsidP="0013337E">
      <w:pPr>
        <w:ind w:left="6237"/>
        <w:rPr>
          <w:rFonts w:ascii="Times New Roman" w:hAnsi="Times New Roman" w:cs="Times New Roman"/>
          <w:sz w:val="24"/>
          <w:szCs w:val="24"/>
        </w:rPr>
      </w:pPr>
    </w:p>
    <w:p w14:paraId="0AA78AD4" w14:textId="77777777" w:rsidR="00A74056" w:rsidRDefault="00A74056" w:rsidP="0013337E">
      <w:pPr>
        <w:ind w:left="6237"/>
        <w:rPr>
          <w:rFonts w:ascii="Times New Roman" w:hAnsi="Times New Roman" w:cs="Times New Roman"/>
          <w:sz w:val="24"/>
          <w:szCs w:val="24"/>
        </w:rPr>
      </w:pPr>
    </w:p>
    <w:p w14:paraId="1645BF50" w14:textId="77777777" w:rsidR="00A74056" w:rsidRDefault="00A74056" w:rsidP="0013337E">
      <w:pPr>
        <w:ind w:left="6237"/>
        <w:rPr>
          <w:rFonts w:ascii="Times New Roman" w:hAnsi="Times New Roman" w:cs="Times New Roman"/>
          <w:sz w:val="24"/>
          <w:szCs w:val="24"/>
        </w:rPr>
      </w:pPr>
    </w:p>
    <w:p w14:paraId="1BB70783" w14:textId="77777777" w:rsidR="00A74056" w:rsidRDefault="00A74056" w:rsidP="0013337E">
      <w:pPr>
        <w:ind w:left="6237"/>
        <w:rPr>
          <w:rFonts w:ascii="Times New Roman" w:hAnsi="Times New Roman" w:cs="Times New Roman"/>
          <w:sz w:val="24"/>
          <w:szCs w:val="24"/>
        </w:rPr>
      </w:pPr>
    </w:p>
    <w:p w14:paraId="5E403E5D" w14:textId="77777777" w:rsidR="00A74056" w:rsidRDefault="00A74056" w:rsidP="0013337E">
      <w:pPr>
        <w:ind w:left="6237"/>
        <w:rPr>
          <w:rFonts w:ascii="Times New Roman" w:hAnsi="Times New Roman" w:cs="Times New Roman"/>
          <w:sz w:val="24"/>
          <w:szCs w:val="24"/>
        </w:rPr>
      </w:pPr>
    </w:p>
    <w:p w14:paraId="2053A320" w14:textId="77777777" w:rsidR="00A74056" w:rsidRDefault="00A74056" w:rsidP="0013337E">
      <w:pPr>
        <w:ind w:left="6237"/>
        <w:rPr>
          <w:rFonts w:ascii="Times New Roman" w:hAnsi="Times New Roman" w:cs="Times New Roman"/>
          <w:sz w:val="24"/>
          <w:szCs w:val="24"/>
        </w:rPr>
      </w:pPr>
    </w:p>
    <w:p w14:paraId="4747D51E" w14:textId="77777777" w:rsidR="00A74056" w:rsidRDefault="00A74056" w:rsidP="0013337E">
      <w:pPr>
        <w:ind w:left="6237"/>
        <w:rPr>
          <w:rFonts w:ascii="Times New Roman" w:hAnsi="Times New Roman" w:cs="Times New Roman"/>
          <w:sz w:val="24"/>
          <w:szCs w:val="24"/>
        </w:rPr>
      </w:pPr>
    </w:p>
    <w:p w14:paraId="6E1C1A1B" w14:textId="77777777" w:rsidR="00A74056" w:rsidRDefault="00A74056" w:rsidP="0013337E">
      <w:pPr>
        <w:ind w:left="6237"/>
        <w:rPr>
          <w:rFonts w:ascii="Times New Roman" w:hAnsi="Times New Roman" w:cs="Times New Roman"/>
          <w:sz w:val="24"/>
          <w:szCs w:val="24"/>
        </w:rPr>
      </w:pPr>
    </w:p>
    <w:p w14:paraId="0F2CA327" w14:textId="77777777" w:rsidR="00A74056" w:rsidRDefault="00A74056" w:rsidP="0013337E">
      <w:pPr>
        <w:ind w:left="6237"/>
        <w:rPr>
          <w:rFonts w:ascii="Times New Roman" w:hAnsi="Times New Roman" w:cs="Times New Roman"/>
          <w:sz w:val="24"/>
          <w:szCs w:val="24"/>
        </w:rPr>
      </w:pPr>
    </w:p>
    <w:p w14:paraId="2F008D6E" w14:textId="77777777" w:rsidR="00A74056" w:rsidRDefault="00A74056" w:rsidP="0013337E">
      <w:pPr>
        <w:ind w:left="6237"/>
        <w:rPr>
          <w:rFonts w:ascii="Times New Roman" w:hAnsi="Times New Roman" w:cs="Times New Roman"/>
          <w:sz w:val="24"/>
          <w:szCs w:val="24"/>
        </w:rPr>
      </w:pPr>
    </w:p>
    <w:p w14:paraId="516686BD" w14:textId="77777777" w:rsidR="00A74056" w:rsidRDefault="00A74056" w:rsidP="0013337E">
      <w:pPr>
        <w:ind w:left="6237"/>
        <w:rPr>
          <w:rFonts w:ascii="Times New Roman" w:hAnsi="Times New Roman" w:cs="Times New Roman"/>
          <w:sz w:val="24"/>
          <w:szCs w:val="24"/>
        </w:rPr>
      </w:pPr>
    </w:p>
    <w:p w14:paraId="2CB93344" w14:textId="77777777" w:rsidR="00A74056" w:rsidRDefault="00A74056" w:rsidP="0013337E">
      <w:pPr>
        <w:ind w:left="6237"/>
        <w:rPr>
          <w:rFonts w:ascii="Times New Roman" w:hAnsi="Times New Roman" w:cs="Times New Roman"/>
          <w:sz w:val="24"/>
          <w:szCs w:val="24"/>
        </w:rPr>
      </w:pPr>
    </w:p>
    <w:p w14:paraId="3F1B6090" w14:textId="77777777" w:rsidR="00A74056" w:rsidRDefault="00A74056" w:rsidP="0013337E">
      <w:pPr>
        <w:ind w:left="6237"/>
        <w:rPr>
          <w:rFonts w:ascii="Times New Roman" w:hAnsi="Times New Roman" w:cs="Times New Roman"/>
          <w:sz w:val="24"/>
          <w:szCs w:val="24"/>
        </w:rPr>
      </w:pPr>
    </w:p>
    <w:p w14:paraId="7383B424" w14:textId="77777777" w:rsidR="00A74056" w:rsidRDefault="00A74056" w:rsidP="0013337E">
      <w:pPr>
        <w:ind w:left="6237"/>
        <w:rPr>
          <w:rFonts w:ascii="Times New Roman" w:hAnsi="Times New Roman" w:cs="Times New Roman"/>
          <w:sz w:val="24"/>
          <w:szCs w:val="24"/>
        </w:rPr>
      </w:pPr>
    </w:p>
    <w:p w14:paraId="65390A87" w14:textId="77777777" w:rsidR="00A74056" w:rsidRDefault="00A74056" w:rsidP="0013337E">
      <w:pPr>
        <w:ind w:left="6237"/>
        <w:rPr>
          <w:rFonts w:ascii="Times New Roman" w:hAnsi="Times New Roman" w:cs="Times New Roman"/>
          <w:sz w:val="24"/>
          <w:szCs w:val="24"/>
        </w:rPr>
      </w:pPr>
    </w:p>
    <w:p w14:paraId="6B97EACC" w14:textId="77777777" w:rsidR="00A74056" w:rsidRDefault="00A74056" w:rsidP="0013337E">
      <w:pPr>
        <w:ind w:left="6237"/>
        <w:rPr>
          <w:rFonts w:ascii="Times New Roman" w:hAnsi="Times New Roman" w:cs="Times New Roman"/>
          <w:sz w:val="24"/>
          <w:szCs w:val="24"/>
        </w:rPr>
      </w:pPr>
    </w:p>
    <w:p w14:paraId="26DB92AE" w14:textId="77777777" w:rsidR="00A74056" w:rsidRDefault="00A74056" w:rsidP="0013337E">
      <w:pPr>
        <w:ind w:left="6237"/>
        <w:rPr>
          <w:rFonts w:ascii="Times New Roman" w:hAnsi="Times New Roman" w:cs="Times New Roman"/>
          <w:sz w:val="24"/>
          <w:szCs w:val="24"/>
        </w:rPr>
      </w:pPr>
    </w:p>
    <w:p w14:paraId="47D03F14" w14:textId="77777777" w:rsidR="00A74056" w:rsidRDefault="00A74056" w:rsidP="0013337E">
      <w:pPr>
        <w:ind w:left="6237"/>
        <w:rPr>
          <w:rFonts w:ascii="Times New Roman" w:hAnsi="Times New Roman" w:cs="Times New Roman"/>
          <w:sz w:val="24"/>
          <w:szCs w:val="24"/>
        </w:rPr>
      </w:pPr>
    </w:p>
    <w:p w14:paraId="6DD0752C" w14:textId="77777777" w:rsidR="00A74056" w:rsidRDefault="00A74056" w:rsidP="0013337E">
      <w:pPr>
        <w:ind w:left="6237"/>
        <w:rPr>
          <w:rFonts w:ascii="Times New Roman" w:hAnsi="Times New Roman" w:cs="Times New Roman"/>
          <w:sz w:val="24"/>
          <w:szCs w:val="24"/>
        </w:rPr>
      </w:pPr>
    </w:p>
    <w:p w14:paraId="4484301D" w14:textId="77777777" w:rsidR="00A74056" w:rsidRDefault="00A74056" w:rsidP="0013337E">
      <w:pPr>
        <w:ind w:left="6237"/>
        <w:rPr>
          <w:rFonts w:ascii="Times New Roman" w:hAnsi="Times New Roman" w:cs="Times New Roman"/>
          <w:sz w:val="24"/>
          <w:szCs w:val="24"/>
        </w:rPr>
      </w:pPr>
    </w:p>
    <w:p w14:paraId="2E9EA9F7" w14:textId="77777777" w:rsidR="00A74056" w:rsidRDefault="00A74056" w:rsidP="0013337E">
      <w:pPr>
        <w:ind w:left="6237"/>
        <w:rPr>
          <w:rFonts w:ascii="Times New Roman" w:hAnsi="Times New Roman" w:cs="Times New Roman"/>
          <w:sz w:val="24"/>
          <w:szCs w:val="24"/>
        </w:rPr>
      </w:pPr>
    </w:p>
    <w:p w14:paraId="3606FC7D" w14:textId="77777777" w:rsidR="00A74056" w:rsidRDefault="00A74056" w:rsidP="0013337E">
      <w:pPr>
        <w:ind w:left="6237"/>
        <w:rPr>
          <w:rFonts w:ascii="Times New Roman" w:hAnsi="Times New Roman" w:cs="Times New Roman"/>
          <w:sz w:val="24"/>
          <w:szCs w:val="24"/>
        </w:rPr>
      </w:pPr>
    </w:p>
    <w:p w14:paraId="3DBF5FB7" w14:textId="77777777" w:rsidR="00A74056" w:rsidRDefault="00A74056" w:rsidP="0013337E">
      <w:pPr>
        <w:ind w:left="6237"/>
        <w:rPr>
          <w:rFonts w:ascii="Times New Roman" w:hAnsi="Times New Roman" w:cs="Times New Roman"/>
          <w:sz w:val="24"/>
          <w:szCs w:val="24"/>
        </w:rPr>
      </w:pPr>
    </w:p>
    <w:p w14:paraId="178BEB96" w14:textId="77777777" w:rsidR="00A74056" w:rsidRDefault="00A74056" w:rsidP="0013337E">
      <w:pPr>
        <w:ind w:left="6237"/>
        <w:rPr>
          <w:rFonts w:ascii="Times New Roman" w:hAnsi="Times New Roman" w:cs="Times New Roman"/>
          <w:sz w:val="24"/>
          <w:szCs w:val="24"/>
        </w:rPr>
      </w:pPr>
    </w:p>
    <w:p w14:paraId="4F4F48C3" w14:textId="77777777" w:rsidR="00A74056" w:rsidRDefault="00A74056" w:rsidP="0013337E">
      <w:pPr>
        <w:ind w:left="6237"/>
        <w:rPr>
          <w:rFonts w:ascii="Times New Roman" w:hAnsi="Times New Roman" w:cs="Times New Roman"/>
          <w:sz w:val="24"/>
          <w:szCs w:val="24"/>
        </w:rPr>
      </w:pPr>
    </w:p>
    <w:p w14:paraId="4090D3B5" w14:textId="77777777" w:rsidR="00A74056" w:rsidRDefault="00A74056" w:rsidP="0013337E">
      <w:pPr>
        <w:ind w:left="6237"/>
        <w:rPr>
          <w:rFonts w:ascii="Times New Roman" w:hAnsi="Times New Roman" w:cs="Times New Roman"/>
          <w:sz w:val="24"/>
          <w:szCs w:val="24"/>
        </w:rPr>
      </w:pPr>
    </w:p>
    <w:p w14:paraId="0548B3BC" w14:textId="77777777" w:rsidR="00803A5E" w:rsidRDefault="00803A5E" w:rsidP="0013337E">
      <w:pPr>
        <w:ind w:left="6237"/>
        <w:rPr>
          <w:rFonts w:ascii="Times New Roman" w:hAnsi="Times New Roman" w:cs="Times New Roman"/>
          <w:sz w:val="24"/>
          <w:szCs w:val="24"/>
        </w:rPr>
      </w:pPr>
    </w:p>
    <w:p w14:paraId="5123D4CA" w14:textId="77777777" w:rsidR="00803A5E" w:rsidRDefault="00803A5E" w:rsidP="0013337E">
      <w:pPr>
        <w:ind w:left="6237"/>
        <w:rPr>
          <w:rFonts w:ascii="Times New Roman" w:hAnsi="Times New Roman" w:cs="Times New Roman"/>
          <w:sz w:val="24"/>
          <w:szCs w:val="24"/>
        </w:rPr>
      </w:pPr>
    </w:p>
    <w:p w14:paraId="66A72AA3" w14:textId="77777777" w:rsidR="00803A5E" w:rsidRDefault="00803A5E" w:rsidP="0013337E">
      <w:pPr>
        <w:ind w:left="6237"/>
        <w:rPr>
          <w:rFonts w:ascii="Times New Roman" w:hAnsi="Times New Roman" w:cs="Times New Roman"/>
          <w:sz w:val="24"/>
          <w:szCs w:val="24"/>
        </w:rPr>
      </w:pPr>
    </w:p>
    <w:p w14:paraId="361BA694" w14:textId="77777777" w:rsidR="00803A5E" w:rsidRDefault="00803A5E" w:rsidP="0013337E">
      <w:pPr>
        <w:ind w:left="6237"/>
        <w:rPr>
          <w:rFonts w:ascii="Times New Roman" w:hAnsi="Times New Roman" w:cs="Times New Roman"/>
          <w:sz w:val="24"/>
          <w:szCs w:val="24"/>
        </w:rPr>
      </w:pPr>
    </w:p>
    <w:p w14:paraId="5DD23CCD" w14:textId="77777777" w:rsidR="00803A5E" w:rsidRDefault="00803A5E" w:rsidP="0013337E">
      <w:pPr>
        <w:ind w:left="6237"/>
        <w:rPr>
          <w:rFonts w:ascii="Times New Roman" w:hAnsi="Times New Roman" w:cs="Times New Roman"/>
          <w:sz w:val="24"/>
          <w:szCs w:val="24"/>
        </w:rPr>
      </w:pPr>
    </w:p>
    <w:p w14:paraId="657377C9" w14:textId="77777777" w:rsidR="00803A5E" w:rsidRDefault="00803A5E" w:rsidP="0013337E">
      <w:pPr>
        <w:ind w:left="6237"/>
        <w:rPr>
          <w:rFonts w:ascii="Times New Roman" w:hAnsi="Times New Roman" w:cs="Times New Roman"/>
          <w:sz w:val="24"/>
          <w:szCs w:val="24"/>
        </w:rPr>
      </w:pPr>
    </w:p>
    <w:p w14:paraId="70C88826" w14:textId="77777777" w:rsidR="00A74056" w:rsidRDefault="00A74056" w:rsidP="0013337E">
      <w:pPr>
        <w:ind w:left="6237"/>
        <w:rPr>
          <w:rFonts w:ascii="Times New Roman" w:hAnsi="Times New Roman" w:cs="Times New Roman"/>
          <w:sz w:val="24"/>
          <w:szCs w:val="24"/>
        </w:rPr>
      </w:pPr>
    </w:p>
    <w:p w14:paraId="67B92EE9" w14:textId="77777777" w:rsidR="00E369E4" w:rsidRDefault="00E369E4" w:rsidP="00E369E4">
      <w:pPr>
        <w:spacing w:line="276" w:lineRule="auto"/>
        <w:ind w:firstLine="0"/>
        <w:rPr>
          <w:rFonts w:ascii="Times New Roman" w:hAnsi="Times New Roman" w:cs="Times New Roman"/>
          <w:sz w:val="24"/>
          <w:szCs w:val="24"/>
        </w:rPr>
      </w:pPr>
    </w:p>
    <w:p w14:paraId="18E5D64E" w14:textId="0B535D37" w:rsidR="00720A8F" w:rsidRDefault="00E369E4" w:rsidP="00720A8F">
      <w:pPr>
        <w:rPr>
          <w:rFonts w:ascii="Times New Roman" w:hAnsi="Times New Roman" w:cs="Times New Roman"/>
          <w:sz w:val="24"/>
          <w:szCs w:val="24"/>
          <w:lang w:val="tt-RU"/>
        </w:rPr>
      </w:pPr>
      <w:r>
        <w:rPr>
          <w:rFonts w:ascii="Times New Roman" w:hAnsi="Times New Roman" w:cs="Times New Roman"/>
          <w:sz w:val="24"/>
          <w:szCs w:val="24"/>
        </w:rPr>
        <w:lastRenderedPageBreak/>
        <w:t xml:space="preserve">                                                            </w:t>
      </w:r>
      <w:r w:rsidR="00720A8F">
        <w:rPr>
          <w:rFonts w:ascii="Times New Roman" w:hAnsi="Times New Roman" w:cs="Times New Roman"/>
          <w:sz w:val="24"/>
          <w:szCs w:val="24"/>
        </w:rPr>
        <w:t xml:space="preserve">                                          </w:t>
      </w:r>
      <w:r>
        <w:rPr>
          <w:rFonts w:ascii="Times New Roman" w:hAnsi="Times New Roman" w:cs="Times New Roman"/>
          <w:sz w:val="24"/>
          <w:szCs w:val="24"/>
        </w:rPr>
        <w:t xml:space="preserve"> </w:t>
      </w:r>
      <w:r w:rsidR="00720A8F">
        <w:rPr>
          <w:rFonts w:ascii="Times New Roman" w:hAnsi="Times New Roman" w:cs="Times New Roman"/>
          <w:sz w:val="24"/>
          <w:szCs w:val="24"/>
          <w:lang w:val="tt-RU"/>
        </w:rPr>
        <w:t xml:space="preserve">Түбән Кама муниципаль </w:t>
      </w:r>
      <w:r w:rsidR="00720A8F" w:rsidRPr="00686372">
        <w:rPr>
          <w:rFonts w:ascii="Times New Roman" w:hAnsi="Times New Roman" w:cs="Times New Roman"/>
          <w:sz w:val="24"/>
          <w:szCs w:val="24"/>
          <w:lang w:val="tt-RU"/>
        </w:rPr>
        <w:t xml:space="preserve">районы </w:t>
      </w:r>
    </w:p>
    <w:p w14:paraId="445B270F" w14:textId="77777777" w:rsidR="00720A8F" w:rsidRPr="00686372" w:rsidRDefault="00720A8F" w:rsidP="00720A8F">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686372">
        <w:rPr>
          <w:rFonts w:ascii="Times New Roman" w:hAnsi="Times New Roman" w:cs="Times New Roman"/>
          <w:sz w:val="24"/>
          <w:szCs w:val="24"/>
          <w:lang w:val="tt-RU"/>
        </w:rPr>
        <w:t>Советының</w:t>
      </w:r>
    </w:p>
    <w:p w14:paraId="77F6312E" w14:textId="77777777" w:rsidR="00720A8F" w:rsidRPr="00686372" w:rsidRDefault="00720A8F" w:rsidP="00720A8F">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sidRPr="00686372">
        <w:rPr>
          <w:rFonts w:ascii="Times New Roman" w:hAnsi="Times New Roman" w:cs="Times New Roman"/>
          <w:sz w:val="24"/>
          <w:szCs w:val="24"/>
          <w:lang w:val="tt-RU"/>
        </w:rPr>
        <w:t xml:space="preserve">2024 елның </w:t>
      </w:r>
      <w:r>
        <w:rPr>
          <w:rFonts w:ascii="Times New Roman" w:hAnsi="Times New Roman" w:cs="Times New Roman"/>
          <w:sz w:val="24"/>
          <w:szCs w:val="24"/>
          <w:lang w:val="tt-RU"/>
        </w:rPr>
        <w:t>14</w:t>
      </w:r>
      <w:r w:rsidRPr="00686372">
        <w:rPr>
          <w:rFonts w:ascii="Times New Roman" w:hAnsi="Times New Roman" w:cs="Times New Roman"/>
          <w:sz w:val="24"/>
          <w:szCs w:val="24"/>
          <w:lang w:val="tt-RU"/>
        </w:rPr>
        <w:t xml:space="preserve"> </w:t>
      </w:r>
      <w:r>
        <w:rPr>
          <w:rFonts w:ascii="Times New Roman" w:hAnsi="Times New Roman" w:cs="Times New Roman"/>
          <w:sz w:val="24"/>
          <w:szCs w:val="24"/>
          <w:lang w:val="tt-RU"/>
        </w:rPr>
        <w:t>мартындагы</w:t>
      </w:r>
    </w:p>
    <w:p w14:paraId="3AC99D89" w14:textId="603B3092" w:rsidR="00720A8F" w:rsidRPr="00686372" w:rsidRDefault="00720A8F" w:rsidP="00720A8F">
      <w:pPr>
        <w:rPr>
          <w:rFonts w:ascii="Times New Roman" w:hAnsi="Times New Roman" w:cs="Times New Roman"/>
          <w:sz w:val="24"/>
          <w:szCs w:val="24"/>
          <w:lang w:val="tt-RU"/>
        </w:rPr>
      </w:pPr>
      <w:r>
        <w:rPr>
          <w:rFonts w:ascii="Times New Roman" w:hAnsi="Times New Roman" w:cs="Times New Roman"/>
          <w:sz w:val="24"/>
          <w:szCs w:val="24"/>
          <w:lang w:val="tt-RU"/>
        </w:rPr>
        <w:t xml:space="preserve">                                                                                                       </w:t>
      </w:r>
      <w:r>
        <w:rPr>
          <w:rFonts w:ascii="Times New Roman" w:hAnsi="Times New Roman" w:cs="Times New Roman"/>
          <w:sz w:val="24"/>
          <w:szCs w:val="24"/>
          <w:lang w:val="tt-RU"/>
        </w:rPr>
        <w:t>9</w:t>
      </w:r>
      <w:r w:rsidRPr="00686372">
        <w:rPr>
          <w:rFonts w:ascii="Times New Roman" w:hAnsi="Times New Roman" w:cs="Times New Roman"/>
          <w:sz w:val="24"/>
          <w:szCs w:val="24"/>
          <w:lang w:val="tt-RU"/>
        </w:rPr>
        <w:t xml:space="preserve"> номерлы карарына</w:t>
      </w:r>
    </w:p>
    <w:p w14:paraId="63AD52EE" w14:textId="519EC86B" w:rsidR="00720A8F" w:rsidRPr="00686372" w:rsidRDefault="00CF2DB6" w:rsidP="00CF2DB6">
      <w:pPr>
        <w:rPr>
          <w:rFonts w:ascii="Times New Roman" w:hAnsi="Times New Roman" w:cs="Times New Roman"/>
          <w:sz w:val="24"/>
          <w:szCs w:val="24"/>
        </w:rPr>
      </w:pPr>
      <w:r>
        <w:rPr>
          <w:rFonts w:ascii="Times New Roman" w:hAnsi="Times New Roman" w:cs="Times New Roman"/>
          <w:sz w:val="24"/>
          <w:szCs w:val="24"/>
        </w:rPr>
        <w:t xml:space="preserve">                                                                                                       </w:t>
      </w:r>
      <w:r w:rsidR="00720A8F" w:rsidRPr="00686372">
        <w:rPr>
          <w:rFonts w:ascii="Times New Roman" w:hAnsi="Times New Roman" w:cs="Times New Roman"/>
          <w:sz w:val="24"/>
          <w:szCs w:val="24"/>
        </w:rPr>
        <w:t>кушымта</w:t>
      </w:r>
    </w:p>
    <w:p w14:paraId="74C0EA66" w14:textId="77777777" w:rsidR="00720A8F" w:rsidRDefault="00E369E4" w:rsidP="00E369E4">
      <w:pPr>
        <w:spacing w:line="276" w:lineRule="auto"/>
        <w:ind w:firstLine="0"/>
        <w:rPr>
          <w:rFonts w:ascii="Times New Roman" w:hAnsi="Times New Roman" w:cs="Times New Roman"/>
          <w:sz w:val="24"/>
          <w:szCs w:val="24"/>
        </w:rPr>
      </w:pPr>
      <w:r>
        <w:rPr>
          <w:rFonts w:ascii="Times New Roman" w:hAnsi="Times New Roman" w:cs="Times New Roman"/>
          <w:sz w:val="24"/>
          <w:szCs w:val="24"/>
        </w:rPr>
        <w:t xml:space="preserve">                                                        </w:t>
      </w:r>
    </w:p>
    <w:p w14:paraId="6A14E6B1" w14:textId="77777777" w:rsidR="00AF7E94" w:rsidRPr="00A74056" w:rsidRDefault="00AF7E94" w:rsidP="00AF7E94">
      <w:pPr>
        <w:jc w:val="right"/>
        <w:rPr>
          <w:rFonts w:ascii="Times New Roman" w:hAnsi="Times New Roman" w:cs="Times New Roman"/>
          <w:sz w:val="28"/>
          <w:szCs w:val="28"/>
        </w:rPr>
      </w:pPr>
    </w:p>
    <w:p w14:paraId="6A2346E9" w14:textId="77777777" w:rsidR="000A148F" w:rsidRDefault="00E369E4" w:rsidP="00AF7E94">
      <w:pPr>
        <w:shd w:val="clear" w:color="auto" w:fill="FFFFFF"/>
        <w:jc w:val="center"/>
        <w:outlineLvl w:val="2"/>
        <w:rPr>
          <w:rFonts w:ascii="Times New Roman" w:hAnsi="Times New Roman" w:cs="Times New Roman"/>
          <w:spacing w:val="2"/>
          <w:sz w:val="28"/>
          <w:szCs w:val="28"/>
        </w:rPr>
      </w:pPr>
      <w:r w:rsidRPr="00E369E4">
        <w:rPr>
          <w:rFonts w:ascii="Times New Roman" w:hAnsi="Times New Roman" w:cs="Times New Roman"/>
          <w:spacing w:val="2"/>
          <w:sz w:val="28"/>
          <w:szCs w:val="28"/>
        </w:rPr>
        <w:t xml:space="preserve">АВТОНОМИЯЛЕ КОММЕРЦИЯЛЕ БУЛМАГАН </w:t>
      </w:r>
    </w:p>
    <w:p w14:paraId="1BF81DEB" w14:textId="666449A2" w:rsidR="00AF7E94" w:rsidRDefault="00E369E4" w:rsidP="00AF7E94">
      <w:pPr>
        <w:shd w:val="clear" w:color="auto" w:fill="FFFFFF"/>
        <w:jc w:val="center"/>
        <w:outlineLvl w:val="2"/>
        <w:rPr>
          <w:rFonts w:ascii="Times New Roman" w:hAnsi="Times New Roman" w:cs="Times New Roman"/>
          <w:spacing w:val="2"/>
          <w:sz w:val="28"/>
          <w:szCs w:val="28"/>
          <w:lang w:val="tt-RU"/>
        </w:rPr>
      </w:pPr>
      <w:bookmarkStart w:id="0" w:name="_GoBack"/>
      <w:bookmarkEnd w:id="0"/>
      <w:r w:rsidRPr="00E369E4">
        <w:rPr>
          <w:rFonts w:ascii="Times New Roman" w:hAnsi="Times New Roman" w:cs="Times New Roman"/>
          <w:spacing w:val="2"/>
          <w:sz w:val="28"/>
          <w:szCs w:val="28"/>
        </w:rPr>
        <w:t>«ПРОЗДОРОВЬЕ» ОЕШМАСЫН</w:t>
      </w:r>
      <w:r>
        <w:rPr>
          <w:rFonts w:ascii="Times New Roman" w:hAnsi="Times New Roman" w:cs="Times New Roman"/>
          <w:spacing w:val="2"/>
          <w:sz w:val="28"/>
          <w:szCs w:val="28"/>
        </w:rPr>
        <w:t>Ы</w:t>
      </w:r>
      <w:r>
        <w:rPr>
          <w:rFonts w:ascii="Times New Roman" w:hAnsi="Times New Roman" w:cs="Times New Roman"/>
          <w:spacing w:val="2"/>
          <w:sz w:val="28"/>
          <w:szCs w:val="28"/>
          <w:lang w:val="tt-RU"/>
        </w:rPr>
        <w:t>Ң УСТАВЫ</w:t>
      </w:r>
    </w:p>
    <w:p w14:paraId="59BECD89" w14:textId="77777777" w:rsidR="00E369E4" w:rsidRPr="00E369E4" w:rsidRDefault="00E369E4" w:rsidP="00AF7E94">
      <w:pPr>
        <w:shd w:val="clear" w:color="auto" w:fill="FFFFFF"/>
        <w:jc w:val="center"/>
        <w:outlineLvl w:val="2"/>
        <w:rPr>
          <w:rFonts w:ascii="Times New Roman" w:hAnsi="Times New Roman" w:cs="Times New Roman"/>
          <w:spacing w:val="2"/>
          <w:sz w:val="28"/>
          <w:szCs w:val="28"/>
          <w:lang w:val="tt-RU"/>
        </w:rPr>
      </w:pPr>
    </w:p>
    <w:p w14:paraId="18A08C93" w14:textId="30FACE0B" w:rsidR="00AF7E94" w:rsidRPr="00A74056" w:rsidRDefault="00E369E4" w:rsidP="00AF7E94">
      <w:pPr>
        <w:pStyle w:val="ab"/>
        <w:numPr>
          <w:ilvl w:val="0"/>
          <w:numId w:val="3"/>
        </w:numPr>
        <w:shd w:val="clear" w:color="auto" w:fill="FFFFFF"/>
        <w:jc w:val="center"/>
        <w:outlineLvl w:val="2"/>
        <w:rPr>
          <w:rFonts w:eastAsia="Times New Roman"/>
          <w:spacing w:val="2"/>
          <w:sz w:val="28"/>
          <w:szCs w:val="28"/>
          <w:lang w:eastAsia="ru-RU"/>
        </w:rPr>
      </w:pPr>
      <w:r>
        <w:rPr>
          <w:rFonts w:eastAsia="Times New Roman"/>
          <w:spacing w:val="2"/>
          <w:sz w:val="28"/>
          <w:szCs w:val="28"/>
          <w:lang w:eastAsia="ru-RU"/>
        </w:rPr>
        <w:t>Гомуми нигезләмә</w:t>
      </w:r>
    </w:p>
    <w:p w14:paraId="623DB2D3" w14:textId="77777777" w:rsidR="00AF7E94" w:rsidRPr="00A74056" w:rsidRDefault="00AF7E94" w:rsidP="00AF7E94">
      <w:pPr>
        <w:shd w:val="clear" w:color="auto" w:fill="FFFFFF"/>
        <w:outlineLvl w:val="2"/>
        <w:rPr>
          <w:rFonts w:ascii="Times New Roman" w:hAnsi="Times New Roman" w:cs="Times New Roman"/>
          <w:spacing w:val="2"/>
          <w:sz w:val="28"/>
          <w:szCs w:val="28"/>
        </w:rPr>
      </w:pPr>
    </w:p>
    <w:p w14:paraId="6F6B7361" w14:textId="726BE949" w:rsidR="00E369E4" w:rsidRPr="00E369E4" w:rsidRDefault="00E369E4" w:rsidP="00CE7019">
      <w:pPr>
        <w:pStyle w:val="ab"/>
        <w:numPr>
          <w:ilvl w:val="1"/>
          <w:numId w:val="3"/>
        </w:numPr>
        <w:shd w:val="clear" w:color="auto" w:fill="FFFFFF"/>
        <w:ind w:left="0" w:firstLine="680"/>
        <w:outlineLvl w:val="2"/>
        <w:rPr>
          <w:rFonts w:eastAsia="Times New Roman"/>
          <w:spacing w:val="2"/>
          <w:sz w:val="28"/>
          <w:szCs w:val="28"/>
          <w:lang w:eastAsia="ru-RU"/>
        </w:rPr>
      </w:pPr>
      <w:r w:rsidRPr="00E369E4">
        <w:rPr>
          <w:spacing w:val="2"/>
          <w:sz w:val="28"/>
          <w:szCs w:val="28"/>
        </w:rPr>
        <w:t>Халыкның сәламәтлеген һәм яшәү сыйфатын яхшыртуга юнәлдерелгән автономияле коммерцияле булмаган «ПРОЗдоровье» оешмасы</w:t>
      </w:r>
      <w:r w:rsidRPr="00E369E4">
        <w:rPr>
          <w:rFonts w:eastAsia="Times New Roman"/>
          <w:spacing w:val="2"/>
          <w:sz w:val="28"/>
          <w:szCs w:val="28"/>
          <w:lang w:eastAsia="ru-RU"/>
        </w:rPr>
        <w:t>, алга таба оешма дип аталып, Уставта каралган максатларга һәм бурычларны хәл итүгә ирешү өчен, Түбән Кама муниципаль районы Советы тарафыннан гамәлгә куелган коммерциягә карамаган оешма дип таныла.</w:t>
      </w:r>
    </w:p>
    <w:p w14:paraId="3DE15DDE" w14:textId="2FAD040A" w:rsidR="00E369E4" w:rsidRDefault="00E369E4" w:rsidP="00CE7019">
      <w:pPr>
        <w:pStyle w:val="ab"/>
        <w:numPr>
          <w:ilvl w:val="1"/>
          <w:numId w:val="3"/>
        </w:numPr>
        <w:shd w:val="clear" w:color="auto" w:fill="FFFFFF"/>
        <w:ind w:left="0" w:firstLine="680"/>
        <w:outlineLvl w:val="2"/>
        <w:rPr>
          <w:rFonts w:eastAsia="Times New Roman"/>
          <w:spacing w:val="2"/>
          <w:sz w:val="28"/>
          <w:szCs w:val="28"/>
          <w:lang w:eastAsia="ru-RU"/>
        </w:rPr>
      </w:pPr>
      <w:r w:rsidRPr="00E369E4">
        <w:rPr>
          <w:rFonts w:eastAsia="Times New Roman"/>
          <w:spacing w:val="2"/>
          <w:sz w:val="28"/>
          <w:szCs w:val="28"/>
          <w:lang w:eastAsia="ru-RU"/>
        </w:rPr>
        <w:t>Оешманы гамәлгә куючы - «Татарстан Республикасы Түбән Кама муниципаль районы» муниципаль берәмлеге советы» муниципаль казна учреждениесе (алга таба - Гамәлгә куючы).</w:t>
      </w:r>
    </w:p>
    <w:p w14:paraId="1408A9E4" w14:textId="252660EE" w:rsidR="00E369E4" w:rsidRPr="00E369E4" w:rsidRDefault="00E369E4" w:rsidP="00CE7019">
      <w:pPr>
        <w:pStyle w:val="ab"/>
        <w:numPr>
          <w:ilvl w:val="1"/>
          <w:numId w:val="3"/>
        </w:numPr>
        <w:shd w:val="clear" w:color="auto" w:fill="FFFFFF"/>
        <w:ind w:left="0" w:firstLine="680"/>
        <w:outlineLvl w:val="2"/>
        <w:rPr>
          <w:rFonts w:eastAsia="Times New Roman"/>
          <w:spacing w:val="2"/>
          <w:sz w:val="28"/>
          <w:szCs w:val="28"/>
          <w:lang w:eastAsia="ru-RU"/>
        </w:rPr>
      </w:pPr>
      <w:r w:rsidRPr="00E369E4">
        <w:rPr>
          <w:spacing w:val="2"/>
          <w:sz w:val="28"/>
          <w:szCs w:val="28"/>
        </w:rPr>
        <w:t>Ру</w:t>
      </w:r>
      <w:r>
        <w:rPr>
          <w:spacing w:val="2"/>
          <w:sz w:val="28"/>
          <w:szCs w:val="28"/>
        </w:rPr>
        <w:t>с телендә оешманың тулы исеме: А</w:t>
      </w:r>
      <w:r w:rsidR="00362D34">
        <w:rPr>
          <w:spacing w:val="2"/>
          <w:sz w:val="28"/>
          <w:szCs w:val="28"/>
        </w:rPr>
        <w:t>втономное некоммерческое учреждение</w:t>
      </w:r>
      <w:r w:rsidRPr="00E369E4">
        <w:rPr>
          <w:spacing w:val="2"/>
          <w:sz w:val="28"/>
          <w:szCs w:val="28"/>
        </w:rPr>
        <w:t xml:space="preserve"> «ПРОЗдоровье» оешмасы;</w:t>
      </w:r>
    </w:p>
    <w:p w14:paraId="00443DA3" w14:textId="15A5FE37" w:rsidR="00E369E4" w:rsidRDefault="00362D34" w:rsidP="00CE7019">
      <w:pPr>
        <w:shd w:val="clear" w:color="auto" w:fill="FFFFFF"/>
        <w:ind w:firstLine="680"/>
        <w:outlineLvl w:val="2"/>
        <w:rPr>
          <w:rFonts w:ascii="Times New Roman" w:hAnsi="Times New Roman" w:cs="Times New Roman"/>
          <w:spacing w:val="2"/>
          <w:sz w:val="28"/>
          <w:szCs w:val="28"/>
        </w:rPr>
      </w:pPr>
      <w:r>
        <w:rPr>
          <w:rFonts w:ascii="Times New Roman" w:hAnsi="Times New Roman" w:cs="Times New Roman"/>
          <w:spacing w:val="2"/>
          <w:sz w:val="28"/>
          <w:szCs w:val="28"/>
          <w:lang w:val="tt-RU"/>
        </w:rPr>
        <w:t xml:space="preserve">     </w:t>
      </w:r>
      <w:r w:rsidR="00E369E4" w:rsidRPr="00E369E4">
        <w:rPr>
          <w:rFonts w:ascii="Times New Roman" w:hAnsi="Times New Roman" w:cs="Times New Roman"/>
          <w:spacing w:val="2"/>
          <w:sz w:val="28"/>
          <w:szCs w:val="28"/>
        </w:rPr>
        <w:t>рус телендә кыск</w:t>
      </w:r>
      <w:r w:rsidR="00E369E4">
        <w:rPr>
          <w:rFonts w:ascii="Times New Roman" w:hAnsi="Times New Roman" w:cs="Times New Roman"/>
          <w:spacing w:val="2"/>
          <w:sz w:val="28"/>
          <w:szCs w:val="28"/>
        </w:rPr>
        <w:t xml:space="preserve">артылган исем: </w:t>
      </w:r>
      <w:r>
        <w:rPr>
          <w:rFonts w:ascii="Times New Roman" w:hAnsi="Times New Roman" w:cs="Times New Roman"/>
          <w:spacing w:val="2"/>
          <w:sz w:val="28"/>
          <w:szCs w:val="28"/>
          <w:lang w:val="tt-RU"/>
        </w:rPr>
        <w:t>АНО</w:t>
      </w:r>
      <w:r w:rsidR="00E369E4">
        <w:rPr>
          <w:rFonts w:ascii="Times New Roman" w:hAnsi="Times New Roman" w:cs="Times New Roman"/>
          <w:spacing w:val="2"/>
          <w:sz w:val="28"/>
          <w:szCs w:val="28"/>
          <w:lang w:val="tt-RU"/>
        </w:rPr>
        <w:t xml:space="preserve"> </w:t>
      </w:r>
      <w:r w:rsidR="00E369E4">
        <w:rPr>
          <w:rFonts w:ascii="Times New Roman" w:hAnsi="Times New Roman" w:cs="Times New Roman"/>
          <w:spacing w:val="2"/>
          <w:sz w:val="28"/>
          <w:szCs w:val="28"/>
        </w:rPr>
        <w:t>«ПРОЗдоровье»</w:t>
      </w:r>
      <w:r w:rsidR="00E369E4" w:rsidRPr="00E369E4">
        <w:rPr>
          <w:rFonts w:ascii="Times New Roman" w:hAnsi="Times New Roman" w:cs="Times New Roman"/>
          <w:spacing w:val="2"/>
          <w:sz w:val="28"/>
          <w:szCs w:val="28"/>
        </w:rPr>
        <w:t>;</w:t>
      </w:r>
    </w:p>
    <w:p w14:paraId="12A82F31" w14:textId="06634299" w:rsidR="00AF7E94" w:rsidRPr="00A74056" w:rsidRDefault="00362D34" w:rsidP="00CE7019">
      <w:pPr>
        <w:shd w:val="clear" w:color="auto" w:fill="FFFFFF"/>
        <w:ind w:firstLine="680"/>
        <w:outlineLvl w:val="2"/>
        <w:rPr>
          <w:rFonts w:ascii="Times New Roman" w:hAnsi="Times New Roman" w:cs="Times New Roman"/>
          <w:spacing w:val="2"/>
          <w:sz w:val="28"/>
          <w:szCs w:val="28"/>
        </w:rPr>
      </w:pPr>
      <w:r>
        <w:rPr>
          <w:rFonts w:ascii="Times New Roman" w:hAnsi="Times New Roman" w:cs="Times New Roman"/>
          <w:spacing w:val="2"/>
          <w:sz w:val="28"/>
          <w:szCs w:val="28"/>
          <w:lang w:val="tt-RU"/>
        </w:rPr>
        <w:t xml:space="preserve">     </w:t>
      </w:r>
      <w:r w:rsidR="00E369E4">
        <w:rPr>
          <w:rFonts w:ascii="Times New Roman" w:hAnsi="Times New Roman" w:cs="Times New Roman"/>
          <w:spacing w:val="2"/>
          <w:sz w:val="28"/>
          <w:szCs w:val="28"/>
        </w:rPr>
        <w:t xml:space="preserve">татар телендә тулы исеме: </w:t>
      </w:r>
      <w:r w:rsidR="00E369E4">
        <w:rPr>
          <w:rFonts w:ascii="Times New Roman" w:hAnsi="Times New Roman" w:cs="Times New Roman"/>
          <w:spacing w:val="2"/>
          <w:sz w:val="28"/>
          <w:szCs w:val="28"/>
          <w:lang w:val="tt-RU"/>
        </w:rPr>
        <w:t xml:space="preserve">Автономияле </w:t>
      </w:r>
      <w:r w:rsidR="00E369E4">
        <w:rPr>
          <w:rFonts w:ascii="Times New Roman" w:hAnsi="Times New Roman" w:cs="Times New Roman"/>
          <w:spacing w:val="2"/>
          <w:sz w:val="28"/>
          <w:szCs w:val="28"/>
        </w:rPr>
        <w:t>коммерцияле булмаган «Сәламәтлек»</w:t>
      </w:r>
      <w:r w:rsidR="00E369E4">
        <w:rPr>
          <w:rFonts w:ascii="Times New Roman" w:hAnsi="Times New Roman" w:cs="Times New Roman"/>
          <w:spacing w:val="2"/>
          <w:sz w:val="28"/>
          <w:szCs w:val="28"/>
          <w:lang w:val="tt-RU"/>
        </w:rPr>
        <w:t xml:space="preserve"> оешмасы</w:t>
      </w:r>
      <w:r w:rsidR="00AF7E94" w:rsidRPr="00A74056">
        <w:rPr>
          <w:rFonts w:ascii="Times New Roman" w:hAnsi="Times New Roman" w:cs="Times New Roman"/>
          <w:spacing w:val="2"/>
          <w:sz w:val="28"/>
          <w:szCs w:val="28"/>
        </w:rPr>
        <w:t>;</w:t>
      </w:r>
    </w:p>
    <w:p w14:paraId="59272E3C" w14:textId="0F6E95AB" w:rsidR="00AF7E94" w:rsidRPr="00A74056" w:rsidRDefault="00362D34" w:rsidP="00CE7019">
      <w:pPr>
        <w:shd w:val="clear" w:color="auto" w:fill="FFFFFF"/>
        <w:ind w:firstLine="680"/>
        <w:outlineLvl w:val="2"/>
        <w:rPr>
          <w:rFonts w:ascii="Times New Roman" w:hAnsi="Times New Roman" w:cs="Times New Roman"/>
          <w:spacing w:val="2"/>
          <w:sz w:val="28"/>
          <w:szCs w:val="28"/>
        </w:rPr>
      </w:pPr>
      <w:r>
        <w:rPr>
          <w:rFonts w:ascii="Times New Roman" w:hAnsi="Times New Roman" w:cs="Times New Roman"/>
          <w:spacing w:val="2"/>
          <w:sz w:val="28"/>
          <w:szCs w:val="28"/>
        </w:rPr>
        <w:t>татар теленд</w:t>
      </w:r>
      <w:r>
        <w:rPr>
          <w:rFonts w:ascii="Times New Roman" w:hAnsi="Times New Roman" w:cs="Times New Roman"/>
          <w:spacing w:val="2"/>
          <w:sz w:val="28"/>
          <w:szCs w:val="28"/>
          <w:lang w:val="tt-RU"/>
        </w:rPr>
        <w:t>ә кыскартылган исеме</w:t>
      </w:r>
      <w:r w:rsidR="00E369E4">
        <w:rPr>
          <w:rFonts w:ascii="Times New Roman" w:hAnsi="Times New Roman" w:cs="Times New Roman"/>
          <w:spacing w:val="2"/>
          <w:sz w:val="28"/>
          <w:szCs w:val="28"/>
        </w:rPr>
        <w:t>: АКБ «</w:t>
      </w:r>
      <w:r w:rsidR="00E369E4">
        <w:rPr>
          <w:rFonts w:ascii="Times New Roman" w:hAnsi="Times New Roman" w:cs="Times New Roman"/>
          <w:spacing w:val="2"/>
          <w:sz w:val="28"/>
          <w:szCs w:val="28"/>
          <w:lang w:val="tt-RU"/>
        </w:rPr>
        <w:t>Сәламәтлек”</w:t>
      </w:r>
      <w:r w:rsidR="00AF7E94" w:rsidRPr="00A74056">
        <w:rPr>
          <w:rFonts w:ascii="Times New Roman" w:hAnsi="Times New Roman" w:cs="Times New Roman"/>
          <w:spacing w:val="2"/>
          <w:sz w:val="28"/>
          <w:szCs w:val="28"/>
        </w:rPr>
        <w:t>.</w:t>
      </w:r>
    </w:p>
    <w:p w14:paraId="3CFC6170" w14:textId="77777777" w:rsidR="00362D34" w:rsidRDefault="00362D34" w:rsidP="00CE7019">
      <w:pPr>
        <w:pStyle w:val="ab"/>
        <w:numPr>
          <w:ilvl w:val="1"/>
          <w:numId w:val="3"/>
        </w:numPr>
        <w:shd w:val="clear" w:color="auto" w:fill="FFFFFF"/>
        <w:ind w:left="0" w:firstLine="680"/>
        <w:outlineLvl w:val="2"/>
        <w:rPr>
          <w:rFonts w:eastAsia="Times New Roman"/>
          <w:spacing w:val="2"/>
          <w:sz w:val="28"/>
          <w:szCs w:val="28"/>
          <w:lang w:eastAsia="ru-RU"/>
        </w:rPr>
      </w:pPr>
      <w:r w:rsidRPr="00362D34">
        <w:rPr>
          <w:rFonts w:eastAsia="Times New Roman"/>
          <w:spacing w:val="2"/>
          <w:sz w:val="28"/>
          <w:szCs w:val="28"/>
          <w:lang w:eastAsia="ru-RU"/>
        </w:rPr>
        <w:t>Оештыру, үзенең устав бурычларын үтәгәндә, Россия Федерациясе Конституциясе, Россия Федерациясе Граждан кодексы, «Коммерциягә карамаган оешмалар турында» 1996 елның 12 гыйнварындагы 7-ФЗ номерлы Федераль закон, Россия Федерациясенең, Татарстан Республикасының башка законнары һәм башка хокукый актлары нигезендә эш итә.</w:t>
      </w:r>
    </w:p>
    <w:p w14:paraId="1D50DB0D" w14:textId="77777777" w:rsidR="00362D34" w:rsidRDefault="00362D34" w:rsidP="00CE7019">
      <w:pPr>
        <w:pStyle w:val="ab"/>
        <w:numPr>
          <w:ilvl w:val="1"/>
          <w:numId w:val="3"/>
        </w:numPr>
        <w:shd w:val="clear" w:color="auto" w:fill="FFFFFF"/>
        <w:ind w:left="0" w:firstLine="680"/>
        <w:outlineLvl w:val="2"/>
        <w:rPr>
          <w:rFonts w:eastAsia="Times New Roman"/>
          <w:spacing w:val="2"/>
          <w:sz w:val="28"/>
          <w:szCs w:val="28"/>
          <w:lang w:eastAsia="ru-RU"/>
        </w:rPr>
      </w:pPr>
      <w:r w:rsidRPr="00362D34">
        <w:rPr>
          <w:rFonts w:eastAsia="Times New Roman"/>
          <w:spacing w:val="2"/>
          <w:sz w:val="28"/>
          <w:szCs w:val="28"/>
          <w:lang w:eastAsia="ru-RU"/>
        </w:rPr>
        <w:t>Оешманың үз эшчәнлегенең төп максаты табыш алу түгел.</w:t>
      </w:r>
    </w:p>
    <w:p w14:paraId="7B2B5451" w14:textId="08E25C27" w:rsidR="004F52B1" w:rsidRPr="004F52B1" w:rsidRDefault="004F52B1" w:rsidP="00CE7019">
      <w:pPr>
        <w:pStyle w:val="ab"/>
        <w:numPr>
          <w:ilvl w:val="1"/>
          <w:numId w:val="3"/>
        </w:numPr>
        <w:shd w:val="clear" w:color="auto" w:fill="FFFFFF"/>
        <w:ind w:left="0" w:firstLine="680"/>
        <w:outlineLvl w:val="2"/>
        <w:rPr>
          <w:rFonts w:eastAsia="Times New Roman"/>
          <w:spacing w:val="2"/>
          <w:sz w:val="28"/>
          <w:szCs w:val="28"/>
          <w:lang w:eastAsia="ru-RU"/>
        </w:rPr>
      </w:pPr>
      <w:r w:rsidRPr="004F52B1">
        <w:rPr>
          <w:spacing w:val="2"/>
          <w:sz w:val="28"/>
          <w:szCs w:val="28"/>
        </w:rPr>
        <w:t>Оешма закон белән билгеләнгән тәртиптә дәүләт теркәвеннән бирле юридик зат булып тора, үз милкендә аерым милек бар һәм үз йөкләмәләре буенча бу милек белән җавап бирә, үз исеменнән милек һәм шәхси милек булмаган хокукларны сатып ала һәм гамәлгә ашыра, бурычлар үти, судта дәгъвачы һәм җавап бирүче була ала.</w:t>
      </w:r>
    </w:p>
    <w:p w14:paraId="37B9DC31" w14:textId="4F494B96" w:rsidR="00362D34" w:rsidRPr="00A74056" w:rsidRDefault="004F52B1" w:rsidP="00CE7019">
      <w:pPr>
        <w:shd w:val="clear" w:color="auto" w:fill="FFFFFF"/>
        <w:ind w:firstLine="680"/>
        <w:outlineLvl w:val="2"/>
        <w:rPr>
          <w:rFonts w:ascii="Times New Roman" w:hAnsi="Times New Roman" w:cs="Times New Roman"/>
          <w:spacing w:val="2"/>
          <w:sz w:val="28"/>
          <w:szCs w:val="28"/>
        </w:rPr>
      </w:pPr>
      <w:r w:rsidRPr="004F52B1">
        <w:rPr>
          <w:rFonts w:ascii="Times New Roman" w:hAnsi="Times New Roman" w:cs="Times New Roman"/>
          <w:spacing w:val="2"/>
          <w:sz w:val="28"/>
          <w:szCs w:val="28"/>
        </w:rPr>
        <w:t>Оешманың мөстәкыйль балансы, исәп-хисап һәм башка счетлары, шул исәптән валюта, үз исеме белән түгәрәк мөһер, штамплар һәм бланклар бар.</w:t>
      </w:r>
    </w:p>
    <w:p w14:paraId="2E921F4F" w14:textId="2F6C6B97" w:rsidR="00CE7019" w:rsidRDefault="00CE7019" w:rsidP="00CE7019">
      <w:pPr>
        <w:pStyle w:val="ab"/>
        <w:numPr>
          <w:ilvl w:val="1"/>
          <w:numId w:val="3"/>
        </w:numPr>
        <w:shd w:val="clear" w:color="auto" w:fill="FFFFFF"/>
        <w:ind w:left="0" w:firstLine="680"/>
        <w:outlineLvl w:val="2"/>
        <w:rPr>
          <w:rFonts w:eastAsia="Times New Roman"/>
          <w:spacing w:val="2"/>
          <w:sz w:val="28"/>
          <w:szCs w:val="28"/>
          <w:lang w:eastAsia="ru-RU"/>
        </w:rPr>
      </w:pPr>
      <w:r w:rsidRPr="00CE7019">
        <w:rPr>
          <w:rFonts w:eastAsia="Times New Roman"/>
          <w:spacing w:val="2"/>
          <w:sz w:val="28"/>
          <w:szCs w:val="28"/>
          <w:lang w:eastAsia="ru-RU"/>
        </w:rPr>
        <w:t>Оешманың символикасы, шул исәптән эмблемасы булырга хокуклы.</w:t>
      </w:r>
    </w:p>
    <w:p w14:paraId="1F260F67" w14:textId="77777777" w:rsidR="00CE7019" w:rsidRDefault="00CE7019" w:rsidP="00CE7019">
      <w:pPr>
        <w:pStyle w:val="ab"/>
        <w:numPr>
          <w:ilvl w:val="1"/>
          <w:numId w:val="3"/>
        </w:numPr>
        <w:shd w:val="clear" w:color="auto" w:fill="FFFFFF"/>
        <w:ind w:left="0" w:firstLine="680"/>
        <w:outlineLvl w:val="2"/>
        <w:rPr>
          <w:rFonts w:eastAsia="Times New Roman"/>
          <w:spacing w:val="2"/>
          <w:sz w:val="28"/>
          <w:szCs w:val="28"/>
          <w:lang w:eastAsia="ru-RU"/>
        </w:rPr>
      </w:pPr>
      <w:r>
        <w:rPr>
          <w:rFonts w:eastAsia="Times New Roman"/>
          <w:spacing w:val="2"/>
          <w:sz w:val="28"/>
          <w:szCs w:val="28"/>
          <w:lang w:val="tt-RU" w:eastAsia="ru-RU"/>
        </w:rPr>
        <w:t>А</w:t>
      </w:r>
      <w:r w:rsidRPr="00CE7019">
        <w:rPr>
          <w:rFonts w:eastAsia="Times New Roman"/>
          <w:spacing w:val="2"/>
          <w:sz w:val="28"/>
          <w:szCs w:val="28"/>
          <w:lang w:eastAsia="ru-RU"/>
        </w:rPr>
        <w:t>втономияле коммерцияле булмаган «ПРОЗдор</w:t>
      </w:r>
      <w:r>
        <w:rPr>
          <w:rFonts w:eastAsia="Times New Roman"/>
          <w:spacing w:val="2"/>
          <w:sz w:val="28"/>
          <w:szCs w:val="28"/>
          <w:lang w:eastAsia="ru-RU"/>
        </w:rPr>
        <w:t>овье» оешмасының урнашкан урыны</w:t>
      </w:r>
      <w:r w:rsidRPr="00CE7019">
        <w:rPr>
          <w:rFonts w:eastAsia="Times New Roman"/>
          <w:spacing w:val="2"/>
          <w:sz w:val="28"/>
          <w:szCs w:val="28"/>
          <w:lang w:eastAsia="ru-RU"/>
        </w:rPr>
        <w:t xml:space="preserve"> Татарстан Республикасы, Түбән Кама шә</w:t>
      </w:r>
      <w:r>
        <w:rPr>
          <w:rFonts w:eastAsia="Times New Roman"/>
          <w:spacing w:val="2"/>
          <w:sz w:val="28"/>
          <w:szCs w:val="28"/>
          <w:lang w:eastAsia="ru-RU"/>
        </w:rPr>
        <w:t>һәре, Урман урамы, 53 нче йорт</w:t>
      </w:r>
    </w:p>
    <w:p w14:paraId="37A67FB0" w14:textId="4F055E1D" w:rsidR="00CE7019" w:rsidRPr="00CE7019" w:rsidRDefault="00CE7019" w:rsidP="00CE7019">
      <w:pPr>
        <w:pStyle w:val="ab"/>
        <w:numPr>
          <w:ilvl w:val="1"/>
          <w:numId w:val="3"/>
        </w:numPr>
        <w:shd w:val="clear" w:color="auto" w:fill="FFFFFF"/>
        <w:ind w:left="0" w:firstLine="680"/>
        <w:outlineLvl w:val="2"/>
        <w:rPr>
          <w:rFonts w:eastAsia="Times New Roman"/>
          <w:spacing w:val="2"/>
          <w:sz w:val="28"/>
          <w:szCs w:val="28"/>
          <w:lang w:eastAsia="ru-RU"/>
        </w:rPr>
      </w:pPr>
      <w:r w:rsidRPr="00CE7019">
        <w:rPr>
          <w:rFonts w:eastAsia="Times New Roman"/>
          <w:spacing w:val="2"/>
          <w:sz w:val="28"/>
          <w:szCs w:val="28"/>
          <w:lang w:eastAsia="ru-RU"/>
        </w:rPr>
        <w:t>Оешма эшчәнлек вакытын чикләмичә төзелә.</w:t>
      </w:r>
    </w:p>
    <w:p w14:paraId="097D5330" w14:textId="1BF86989" w:rsidR="00CE7019" w:rsidRPr="00CE7019" w:rsidRDefault="00CE7019" w:rsidP="00CE7019">
      <w:pPr>
        <w:pStyle w:val="ab"/>
        <w:numPr>
          <w:ilvl w:val="1"/>
          <w:numId w:val="3"/>
        </w:numPr>
        <w:shd w:val="clear" w:color="auto" w:fill="FFFFFF"/>
        <w:ind w:left="0" w:firstLine="680"/>
        <w:outlineLvl w:val="2"/>
        <w:rPr>
          <w:rFonts w:eastAsia="Times New Roman"/>
          <w:spacing w:val="2"/>
          <w:sz w:val="28"/>
          <w:szCs w:val="28"/>
          <w:lang w:eastAsia="ru-RU"/>
        </w:rPr>
      </w:pPr>
      <w:r w:rsidRPr="00CE7019">
        <w:rPr>
          <w:rFonts w:eastAsia="Times New Roman"/>
          <w:spacing w:val="2"/>
          <w:sz w:val="28"/>
          <w:szCs w:val="28"/>
          <w:lang w:eastAsia="ru-RU"/>
        </w:rPr>
        <w:t>Оешма уставының таләпләре оешманың барлык органнары һәм аны гамәлгә куючылар тарафыннан үтәлергә тиеш.</w:t>
      </w:r>
    </w:p>
    <w:p w14:paraId="19AD8937" w14:textId="77777777" w:rsidR="00CE7019" w:rsidRDefault="00CE7019" w:rsidP="00CE7019">
      <w:pPr>
        <w:pStyle w:val="ab"/>
        <w:numPr>
          <w:ilvl w:val="1"/>
          <w:numId w:val="3"/>
        </w:numPr>
        <w:shd w:val="clear" w:color="auto" w:fill="FFFFFF"/>
        <w:ind w:left="0" w:firstLine="680"/>
        <w:outlineLvl w:val="2"/>
        <w:rPr>
          <w:rFonts w:eastAsia="Times New Roman"/>
          <w:spacing w:val="2"/>
          <w:sz w:val="28"/>
          <w:szCs w:val="28"/>
          <w:lang w:eastAsia="ru-RU"/>
        </w:rPr>
      </w:pPr>
      <w:r w:rsidRPr="00CE7019">
        <w:rPr>
          <w:rFonts w:eastAsia="Times New Roman"/>
          <w:spacing w:val="2"/>
          <w:sz w:val="28"/>
          <w:szCs w:val="28"/>
          <w:lang w:eastAsia="ru-RU"/>
        </w:rPr>
        <w:lastRenderedPageBreak/>
        <w:t>Оешма үзенең йөкләмәләре буенча үзенә караган барлык мөлкәт белән җавап бирә. Гамәлгә куючы оешма йөкләмәләре буенча җавап бирми, ә оешма Учредитель йөкләмәләре буенча җавап бирми.</w:t>
      </w:r>
    </w:p>
    <w:p w14:paraId="44E8555A" w14:textId="76E195F3" w:rsidR="00AF7E94" w:rsidRDefault="00CE7019" w:rsidP="00CE7019">
      <w:pPr>
        <w:shd w:val="clear" w:color="auto" w:fill="FFFFFF"/>
        <w:outlineLvl w:val="2"/>
        <w:rPr>
          <w:rFonts w:ascii="Times New Roman" w:hAnsi="Times New Roman" w:cs="Times New Roman"/>
          <w:spacing w:val="2"/>
          <w:sz w:val="28"/>
          <w:szCs w:val="28"/>
        </w:rPr>
      </w:pPr>
      <w:r w:rsidRPr="00CE7019">
        <w:rPr>
          <w:rFonts w:ascii="Times New Roman" w:hAnsi="Times New Roman" w:cs="Times New Roman"/>
          <w:spacing w:val="2"/>
          <w:sz w:val="28"/>
          <w:szCs w:val="28"/>
        </w:rPr>
        <w:t>1.12.</w:t>
      </w:r>
      <w:r w:rsidRPr="00CE7019">
        <w:rPr>
          <w:rFonts w:ascii="Times New Roman" w:hAnsi="Times New Roman" w:cs="Times New Roman"/>
          <w:spacing w:val="2"/>
          <w:sz w:val="28"/>
          <w:szCs w:val="28"/>
        </w:rPr>
        <w:tab/>
        <w:t>Оешма Россия Федерациясе законнары нигезендә филиаллар төзергә һәм Россия Федерациясе территориясендә вәкиллекләр ачарга мөмкин.</w:t>
      </w:r>
    </w:p>
    <w:p w14:paraId="07CD2FF8" w14:textId="77777777" w:rsidR="00CE7019" w:rsidRPr="00A74056" w:rsidRDefault="00CE7019" w:rsidP="00CE7019">
      <w:pPr>
        <w:shd w:val="clear" w:color="auto" w:fill="FFFFFF"/>
        <w:outlineLvl w:val="2"/>
        <w:rPr>
          <w:rFonts w:ascii="Times New Roman" w:hAnsi="Times New Roman" w:cs="Times New Roman"/>
          <w:spacing w:val="2"/>
          <w:sz w:val="28"/>
          <w:szCs w:val="28"/>
        </w:rPr>
      </w:pPr>
    </w:p>
    <w:p w14:paraId="6B3D366F" w14:textId="7B2CC624" w:rsidR="00AF7E94" w:rsidRDefault="00CE7019" w:rsidP="00CE7019">
      <w:pPr>
        <w:shd w:val="clear" w:color="auto" w:fill="FFFFFF"/>
        <w:jc w:val="center"/>
        <w:outlineLvl w:val="2"/>
        <w:rPr>
          <w:rFonts w:ascii="Times New Roman" w:hAnsi="Times New Roman" w:cs="Times New Roman"/>
          <w:spacing w:val="2"/>
          <w:sz w:val="28"/>
          <w:szCs w:val="28"/>
        </w:rPr>
      </w:pPr>
      <w:r w:rsidRPr="00CE7019">
        <w:rPr>
          <w:rFonts w:ascii="Times New Roman" w:hAnsi="Times New Roman" w:cs="Times New Roman"/>
          <w:spacing w:val="2"/>
          <w:sz w:val="28"/>
          <w:szCs w:val="28"/>
        </w:rPr>
        <w:t xml:space="preserve">2. </w:t>
      </w:r>
      <w:r>
        <w:rPr>
          <w:rFonts w:ascii="Times New Roman" w:hAnsi="Times New Roman" w:cs="Times New Roman"/>
          <w:spacing w:val="2"/>
          <w:sz w:val="28"/>
          <w:szCs w:val="28"/>
        </w:rPr>
        <w:t>М</w:t>
      </w:r>
      <w:r w:rsidRPr="00CE7019">
        <w:rPr>
          <w:rFonts w:ascii="Times New Roman" w:hAnsi="Times New Roman" w:cs="Times New Roman"/>
          <w:spacing w:val="2"/>
          <w:sz w:val="28"/>
          <w:szCs w:val="28"/>
        </w:rPr>
        <w:t xml:space="preserve">аксаты, предметы, </w:t>
      </w:r>
      <w:r>
        <w:rPr>
          <w:rFonts w:ascii="Times New Roman" w:hAnsi="Times New Roman" w:cs="Times New Roman"/>
          <w:spacing w:val="2"/>
          <w:sz w:val="28"/>
          <w:szCs w:val="28"/>
        </w:rPr>
        <w:t>эшчәнлек</w:t>
      </w:r>
      <w:r w:rsidRPr="00CE7019">
        <w:rPr>
          <w:rFonts w:ascii="Times New Roman" w:hAnsi="Times New Roman" w:cs="Times New Roman"/>
          <w:spacing w:val="2"/>
          <w:sz w:val="28"/>
          <w:szCs w:val="28"/>
        </w:rPr>
        <w:t xml:space="preserve"> төрләре</w:t>
      </w:r>
    </w:p>
    <w:p w14:paraId="54F69247" w14:textId="77777777" w:rsidR="00CE7019" w:rsidRPr="00A74056" w:rsidRDefault="00CE7019" w:rsidP="00CE7019">
      <w:pPr>
        <w:shd w:val="clear" w:color="auto" w:fill="FFFFFF"/>
        <w:jc w:val="center"/>
        <w:outlineLvl w:val="2"/>
        <w:rPr>
          <w:rFonts w:ascii="Times New Roman" w:hAnsi="Times New Roman" w:cs="Times New Roman"/>
          <w:spacing w:val="2"/>
          <w:sz w:val="28"/>
          <w:szCs w:val="28"/>
        </w:rPr>
      </w:pPr>
    </w:p>
    <w:p w14:paraId="71862BAD" w14:textId="5EDFA10D" w:rsidR="005968A8" w:rsidRPr="00A74056" w:rsidRDefault="00AF7E94" w:rsidP="005968A8">
      <w:pPr>
        <w:shd w:val="clear" w:color="auto" w:fill="FFFFFF"/>
        <w:outlineLvl w:val="2"/>
        <w:rPr>
          <w:rFonts w:ascii="Times New Roman" w:hAnsi="Times New Roman" w:cs="Times New Roman"/>
          <w:spacing w:val="2"/>
          <w:sz w:val="28"/>
          <w:szCs w:val="28"/>
        </w:rPr>
      </w:pPr>
      <w:r w:rsidRPr="00A74056">
        <w:rPr>
          <w:rFonts w:ascii="Times New Roman" w:hAnsi="Times New Roman" w:cs="Times New Roman"/>
          <w:spacing w:val="2"/>
          <w:sz w:val="28"/>
          <w:szCs w:val="28"/>
        </w:rPr>
        <w:t>2.</w:t>
      </w:r>
      <w:r w:rsidR="005968A8">
        <w:rPr>
          <w:rFonts w:ascii="Times New Roman" w:hAnsi="Times New Roman" w:cs="Times New Roman"/>
          <w:spacing w:val="2"/>
          <w:sz w:val="28"/>
          <w:szCs w:val="28"/>
        </w:rPr>
        <w:t xml:space="preserve">1. </w:t>
      </w:r>
      <w:r w:rsidR="005968A8" w:rsidRPr="00CE7019">
        <w:rPr>
          <w:rFonts w:ascii="Times New Roman" w:hAnsi="Times New Roman" w:cs="Times New Roman"/>
          <w:spacing w:val="2"/>
          <w:sz w:val="28"/>
          <w:szCs w:val="28"/>
        </w:rPr>
        <w:t>Оешма эшчәнлегенең төп максаты - Түбән Кама муниципаль районы территориясендә халыкның сәламәтлеген һәм тормыш сыйфатын саклауга, яхшыртуга һәм ныгытуга, Түбән Кама муниципаль районы халкының физик, психик, рухи һәм социаль иминлегенә ирешүгә юнәлдерелгән социаль характердагы чараларны гамәлгә ашыру өчен шартлар тудыру.</w:t>
      </w:r>
    </w:p>
    <w:p w14:paraId="1F0F6103" w14:textId="71016DD6" w:rsidR="00CE7019" w:rsidRPr="00CE7019" w:rsidRDefault="005968A8" w:rsidP="005968A8">
      <w:pPr>
        <w:shd w:val="clear" w:color="auto" w:fill="FFFFFF"/>
        <w:outlineLvl w:val="2"/>
        <w:rPr>
          <w:rFonts w:ascii="Times New Roman" w:hAnsi="Times New Roman" w:cs="Times New Roman"/>
          <w:spacing w:val="2"/>
          <w:sz w:val="28"/>
          <w:szCs w:val="28"/>
        </w:rPr>
      </w:pPr>
      <w:r>
        <w:rPr>
          <w:rFonts w:ascii="Times New Roman" w:hAnsi="Times New Roman" w:cs="Times New Roman"/>
          <w:spacing w:val="2"/>
          <w:sz w:val="28"/>
          <w:szCs w:val="28"/>
        </w:rPr>
        <w:t xml:space="preserve">2.2. </w:t>
      </w:r>
      <w:r w:rsidR="00CE7019" w:rsidRPr="00CE7019">
        <w:rPr>
          <w:rFonts w:ascii="Times New Roman" w:hAnsi="Times New Roman" w:cs="Times New Roman"/>
          <w:spacing w:val="2"/>
          <w:sz w:val="28"/>
          <w:szCs w:val="28"/>
        </w:rPr>
        <w:t>Оешма эшчәнлегенең предметы булып түбәндәгеләр тора:</w:t>
      </w:r>
    </w:p>
    <w:p w14:paraId="67CCAD13" w14:textId="1C58BB02" w:rsidR="00CE7019" w:rsidRPr="00A74056" w:rsidRDefault="00CE7019" w:rsidP="00CE7019">
      <w:pPr>
        <w:shd w:val="clear" w:color="auto" w:fill="FFFFFF"/>
        <w:outlineLvl w:val="2"/>
        <w:rPr>
          <w:rFonts w:ascii="Times New Roman" w:hAnsi="Times New Roman" w:cs="Times New Roman"/>
          <w:spacing w:val="2"/>
          <w:sz w:val="28"/>
          <w:szCs w:val="28"/>
        </w:rPr>
      </w:pPr>
      <w:r w:rsidRPr="00CE7019">
        <w:rPr>
          <w:rFonts w:ascii="Times New Roman" w:hAnsi="Times New Roman" w:cs="Times New Roman"/>
          <w:spacing w:val="2"/>
          <w:sz w:val="28"/>
          <w:szCs w:val="28"/>
        </w:rPr>
        <w:t>- фән, мәдәният, мәгариф һәм агарту, шәхеснең рухи үсеше, гражданнарга социаль ярдәм һәм яклау өлкәсендәге эшчәнлек; актив һәм сәламәт яшәү рәвешен алып баруга, аларның психоэмоциональ</w:t>
      </w:r>
      <w:r w:rsidR="005968A8">
        <w:rPr>
          <w:rFonts w:ascii="Times New Roman" w:hAnsi="Times New Roman" w:cs="Times New Roman"/>
          <w:spacing w:val="2"/>
          <w:sz w:val="28"/>
          <w:szCs w:val="28"/>
        </w:rPr>
        <w:t xml:space="preserve"> торышын яхшыртуга, сәламәтлек </w:t>
      </w:r>
      <w:proofErr w:type="gramStart"/>
      <w:r w:rsidR="005968A8">
        <w:rPr>
          <w:rFonts w:ascii="Times New Roman" w:hAnsi="Times New Roman" w:cs="Times New Roman"/>
          <w:spacing w:val="2"/>
          <w:sz w:val="28"/>
          <w:szCs w:val="28"/>
        </w:rPr>
        <w:t>ныгытуга  профилактика</w:t>
      </w:r>
      <w:proofErr w:type="gramEnd"/>
      <w:r w:rsidRPr="00CE7019">
        <w:rPr>
          <w:rFonts w:ascii="Times New Roman" w:hAnsi="Times New Roman" w:cs="Times New Roman"/>
          <w:spacing w:val="2"/>
          <w:sz w:val="28"/>
          <w:szCs w:val="28"/>
        </w:rPr>
        <w:t>, гомер озынлыгын һәм тормыш сыйфатын арттыруга төрле категорияләрдәге халыкта мотивация формалаштыру һәм үстерү буенча нәтиҗәле социаль һәм иҗтимагый технологияләр тарату.</w:t>
      </w:r>
    </w:p>
    <w:p w14:paraId="54EDFADC" w14:textId="77777777" w:rsidR="005968A8" w:rsidRPr="005968A8" w:rsidRDefault="005968A8" w:rsidP="005968A8">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2.3. Устав максатларын гамәлгә ашыру өчен Оешма түбәндәге эшчәнлек төрләрен башкарырга хокуклы:</w:t>
      </w:r>
    </w:p>
    <w:p w14:paraId="48BDA5A2" w14:textId="77777777" w:rsidR="005968A8" w:rsidRPr="005968A8" w:rsidRDefault="005968A8" w:rsidP="005968A8">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 эшчәнлекне гамәлгә ашыручы юридик һәм физик затларга шушы ук максатларга һәм бурычларга консультатив, мәгълүмати, методик, техник, матди, финанс, хәйрия һәм башка ярдәм күрсәтү;</w:t>
      </w:r>
    </w:p>
    <w:p w14:paraId="2E881E48" w14:textId="15D3D23D" w:rsidR="005968A8" w:rsidRPr="005968A8" w:rsidRDefault="005968A8" w:rsidP="005968A8">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 халыкның сәламәтлеге</w:t>
      </w:r>
      <w:r>
        <w:rPr>
          <w:rFonts w:ascii="Times New Roman" w:hAnsi="Times New Roman" w:cs="Times New Roman"/>
          <w:spacing w:val="2"/>
          <w:sz w:val="28"/>
          <w:szCs w:val="28"/>
        </w:rPr>
        <w:t>н ныгытуга профилактика</w:t>
      </w:r>
      <w:r w:rsidRPr="005968A8">
        <w:rPr>
          <w:rFonts w:ascii="Times New Roman" w:hAnsi="Times New Roman" w:cs="Times New Roman"/>
          <w:spacing w:val="2"/>
          <w:sz w:val="28"/>
          <w:szCs w:val="28"/>
        </w:rPr>
        <w:t>, сәламәт яшәү рәвешен пропагандалауга һәм хуплауга, физик һәм социаль активлыкны арттыруга һәм халыкның тормыш сыйфатын яхшыртуга бәйле программалар, мәдәни-массакүләм чаралар, конференцияләр, күргәзмәләр эшләү һәм гамәлгә ашыру;</w:t>
      </w:r>
    </w:p>
    <w:p w14:paraId="59FE9B7A" w14:textId="77777777" w:rsidR="005968A8" w:rsidRDefault="005968A8" w:rsidP="005968A8">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 халыкның төрле социаль-яшь төркемнәре ихтыяҗларын исәпкә алып, мәдәни ялының заманча формаларын оештыру;</w:t>
      </w:r>
    </w:p>
    <w:p w14:paraId="7CC7C998" w14:textId="77777777" w:rsidR="005968A8" w:rsidRPr="005968A8" w:rsidRDefault="005968A8" w:rsidP="005968A8">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 халыкның төрле категорияләре гражданнарының мәдәни, мәгариф, физкультура, сәламәтләндерү һәм башка ял итү чараларында катнашу мөмкинлеге тудыру;</w:t>
      </w:r>
    </w:p>
    <w:p w14:paraId="178DB56C" w14:textId="588748B6" w:rsidR="005968A8" w:rsidRPr="005968A8" w:rsidRDefault="005968A8" w:rsidP="005968A8">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 иҗтимагый һәм гуманитар фәннәр өлкәсендә халыкның сәламәт яшәү рәвеше турындагы белемнәрне өйрәнүгә һәм киң таратуга юнәлдерелгән фәнни тикшеренүләр һәм эшлән</w:t>
      </w:r>
      <w:r>
        <w:rPr>
          <w:rFonts w:ascii="Times New Roman" w:hAnsi="Times New Roman" w:cs="Times New Roman"/>
          <w:spacing w:val="2"/>
          <w:sz w:val="28"/>
          <w:szCs w:val="28"/>
        </w:rPr>
        <w:t xml:space="preserve">мәләр, </w:t>
      </w:r>
      <w:proofErr w:type="gramStart"/>
      <w:r>
        <w:rPr>
          <w:rFonts w:ascii="Times New Roman" w:hAnsi="Times New Roman" w:cs="Times New Roman"/>
          <w:spacing w:val="2"/>
          <w:sz w:val="28"/>
          <w:szCs w:val="28"/>
        </w:rPr>
        <w:t xml:space="preserve">шулай </w:t>
      </w:r>
      <w:r w:rsidRPr="005968A8">
        <w:rPr>
          <w:rFonts w:ascii="Times New Roman" w:hAnsi="Times New Roman" w:cs="Times New Roman"/>
          <w:spacing w:val="2"/>
          <w:sz w:val="28"/>
          <w:szCs w:val="28"/>
        </w:rPr>
        <w:t xml:space="preserve"> сәламәтлекне</w:t>
      </w:r>
      <w:proofErr w:type="gramEnd"/>
      <w:r w:rsidRPr="005968A8">
        <w:rPr>
          <w:rFonts w:ascii="Times New Roman" w:hAnsi="Times New Roman" w:cs="Times New Roman"/>
          <w:spacing w:val="2"/>
          <w:sz w:val="28"/>
          <w:szCs w:val="28"/>
        </w:rPr>
        <w:t xml:space="preserve"> ныгыту</w:t>
      </w:r>
      <w:r>
        <w:rPr>
          <w:rFonts w:ascii="Times New Roman" w:hAnsi="Times New Roman" w:cs="Times New Roman"/>
          <w:spacing w:val="2"/>
          <w:sz w:val="28"/>
          <w:szCs w:val="28"/>
          <w:lang w:val="tt-RU"/>
        </w:rPr>
        <w:t xml:space="preserve">га профилактика </w:t>
      </w:r>
      <w:r w:rsidRPr="005968A8">
        <w:rPr>
          <w:rFonts w:ascii="Times New Roman" w:hAnsi="Times New Roman" w:cs="Times New Roman"/>
          <w:spacing w:val="2"/>
          <w:sz w:val="28"/>
          <w:szCs w:val="28"/>
        </w:rPr>
        <w:t xml:space="preserve"> һәм саклау чаралары, мәдәният һәм актив озак яшәү принциплары турында;</w:t>
      </w:r>
    </w:p>
    <w:p w14:paraId="3275A49C" w14:textId="77777777" w:rsidR="005968A8" w:rsidRPr="005968A8" w:rsidRDefault="005968A8" w:rsidP="005968A8">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 халыкның сәламәтлеген ныгыту өлкәсендә секторара һәм ведомствоара хезмәттәшлекне үстерүдә, халыкның сәламәтлеген ныгытуны тәэмин итә торган иҗтимагый механизмны камилләштерүдә ярдәм итү;</w:t>
      </w:r>
    </w:p>
    <w:p w14:paraId="58FD4F5F" w14:textId="77777777" w:rsidR="005968A8" w:rsidRDefault="005968A8" w:rsidP="005968A8">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 сәламәтлек саклау, физик культура, туризм, спорт, экология өлкәсендә дәүләт сәясәтен формалаштыруда һәм гамәлгә ашыруда ярдәм итү;</w:t>
      </w:r>
    </w:p>
    <w:p w14:paraId="210BA25D" w14:textId="77777777" w:rsidR="005968A8" w:rsidRPr="005968A8" w:rsidRDefault="005968A8" w:rsidP="005968A8">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 яшәү тирәлеге һәм кешенең яшәү шартлары куркынычсызлыгын тәэмин итүгә, алкоголь һәм тәмәке куллануны киметүгә, наркотик чаралар һәм психотроп матдәләр куллануны кисәтүгә һәм көрәшкә юнәлдерелгән программалар һәм проектларны эшләү һәм гамәлгә ашыру;</w:t>
      </w:r>
    </w:p>
    <w:p w14:paraId="52E554A5" w14:textId="77777777" w:rsidR="005968A8" w:rsidRDefault="005968A8" w:rsidP="00890813">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lastRenderedPageBreak/>
        <w:t>- сәламәт яшәү рәвеше алып баруга, наркотикларга түзеп тора алмауга, сәламәтлекне ныгытуга, иҗади потенциалны активлаштыруга, рухи үсешкә һәм тормышка уңай мөнәсәбәтне саклауга юнәлтелгән халыкның дөньяга карашын формалаштыруда ярдәм итү;</w:t>
      </w:r>
    </w:p>
    <w:p w14:paraId="4A3A8DFD" w14:textId="77777777" w:rsidR="005968A8" w:rsidRPr="005968A8" w:rsidRDefault="005968A8" w:rsidP="00890813">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 иҗтимагый әһәмиятле инициативаларга, оешмаларга ярдәм итү, ирекле эшчәнлеккә ярдәм итү, хәйрия эшчәнлегенең абруен күтәрү, гомумтанылган кыйммәтләр мәдәниятен тарату; хәйрия һәм волонтерлык эшчәнлегенең һәм башка иҗтимагый әһәмиятле проектларның уңай образын булдыруга һәм ныгытуга юнәлтелгән мәгълүмати һәм агарту компанияләренә ярдәм итү һәм аларны гамәлгә ашыру;</w:t>
      </w:r>
    </w:p>
    <w:p w14:paraId="43660418" w14:textId="77777777" w:rsidR="005968A8" w:rsidRPr="005968A8" w:rsidRDefault="005968A8" w:rsidP="00890813">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 хәйрия инфраструктурасын булдыруга ярдәм итү;</w:t>
      </w:r>
    </w:p>
    <w:p w14:paraId="16B648E9" w14:textId="77777777" w:rsidR="005968A8" w:rsidRDefault="005968A8" w:rsidP="00890813">
      <w:pPr>
        <w:shd w:val="clear" w:color="auto" w:fill="FFFFFF"/>
        <w:outlineLvl w:val="2"/>
        <w:rPr>
          <w:rFonts w:ascii="Times New Roman" w:hAnsi="Times New Roman" w:cs="Times New Roman"/>
          <w:spacing w:val="2"/>
          <w:sz w:val="28"/>
          <w:szCs w:val="28"/>
        </w:rPr>
      </w:pPr>
      <w:r w:rsidRPr="005968A8">
        <w:rPr>
          <w:rFonts w:ascii="Times New Roman" w:hAnsi="Times New Roman" w:cs="Times New Roman"/>
          <w:spacing w:val="2"/>
          <w:sz w:val="28"/>
          <w:szCs w:val="28"/>
        </w:rPr>
        <w:t>- сәламәтлекне ныгытуга, шулай ук халыкның аз тәэмин ителгән һәм социаль яктан зәгыйфь төркемнәрен, сәламәтлеге мөмкинлекләре чикләнгән кешеләрне, ятим балаларны, халыкның маргиналь төркемнәрен, хроник авырулары булган гражданнарны да кертеп, заманча тормышта уңышлы җайлаштыруга юнәлдерелгән уңайлы шартлар тудыру программаларын һәм проектларын гамәлгә ашыру;</w:t>
      </w:r>
    </w:p>
    <w:p w14:paraId="2463A70F"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 сәламәтлек һәм сәламәт яшәү рәвеше өлкәсендә, веб-сайтларны да кертеп, веб-порталларда, шулай ук массакүләм мәгълүмат чараларында текст, фото-, видео-, мультимедиа- һәм башка мәгълүмати һәм яңалыклар материалларын тарату;</w:t>
      </w:r>
    </w:p>
    <w:p w14:paraId="1E0CB082"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 балаларның һәм яшьләрнең интеллектуаль һәм физик үсешендә эшчәнлеккә ярдәм итү;</w:t>
      </w:r>
    </w:p>
    <w:p w14:paraId="67DC3EB2"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 оешма эшчәнлеген тәэмин итү һәм югарыда күрсәтелгән максатларга ирешү өчен акчаларны яисә башка күчемле һәм күчемсез мөлкәтне, шул исәптән мөлкәти хокукларны җәлеп итү;</w:t>
      </w:r>
    </w:p>
    <w:p w14:paraId="075E19D8"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 оешманың максатлары һәм бурычлары нигезендә хәйриячеләрдән табигый формада кергән мөлкәтне һәм иганәләрне гамәлгә ашыру;</w:t>
      </w:r>
    </w:p>
    <w:p w14:paraId="141C3BB3" w14:textId="7F9A2AB1" w:rsidR="00890813" w:rsidRDefault="00890813" w:rsidP="00890813">
      <w:pPr>
        <w:shd w:val="clear" w:color="auto" w:fill="FFFFFF"/>
        <w:outlineLvl w:val="2"/>
        <w:rPr>
          <w:rFonts w:ascii="Times New Roman" w:hAnsi="Times New Roman" w:cs="Times New Roman"/>
          <w:spacing w:val="2"/>
          <w:sz w:val="28"/>
          <w:szCs w:val="28"/>
        </w:rPr>
      </w:pPr>
      <w:r>
        <w:rPr>
          <w:rFonts w:ascii="Times New Roman" w:hAnsi="Times New Roman" w:cs="Times New Roman"/>
          <w:spacing w:val="2"/>
          <w:sz w:val="28"/>
          <w:szCs w:val="28"/>
          <w:lang w:val="tt-RU"/>
        </w:rPr>
        <w:t xml:space="preserve">- </w:t>
      </w:r>
      <w:r w:rsidRPr="00890813">
        <w:rPr>
          <w:rFonts w:ascii="Times New Roman" w:hAnsi="Times New Roman" w:cs="Times New Roman"/>
          <w:spacing w:val="2"/>
          <w:sz w:val="28"/>
          <w:szCs w:val="28"/>
        </w:rPr>
        <w:t>социаль мәсьәләләр буенча иҗтимагый фикерне өйрәнүдә, анализлауда һәм формалаштыруда катнашу.</w:t>
      </w:r>
    </w:p>
    <w:p w14:paraId="264CE3DB"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2.4. Эшчәнлекнең аерым төрләрен гамәлгә ашыру хокукы оешмада махсус рөхсәтләр (лицензияләр) нигезендә генә барлыкка килә. Бу эшчәнлек төрләре исемлеге закон белән билгеләнә.</w:t>
      </w:r>
    </w:p>
    <w:p w14:paraId="70504B2C" w14:textId="77777777" w:rsid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2.5. Оешма үзе төзелгән максатларга ирешү өчен кирәкле эшкуарлык эшчәнлеге белән һәм эшкуарлык эшчәнлеген гамәлгә ашыру өчен хуҗалык җәмгыятьләре төзеп һәм аларда катнашып, шушы максатларга туры килә торган эшкуарлык эшчәнлеге белән шөгыльләнергә хокуклы.</w:t>
      </w:r>
    </w:p>
    <w:p w14:paraId="5CA04845"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Оешма табыш китерә торган эшчәнлекне бары тик ул булдырылган максатларга ирешүгә хезмәт итә ала. Мондый эшчәнлек дип оешманы төзү максатларына туры килә торган товарлар һәм хезмәт күрсәтүләр җитештерү, шулай ук кыйммәтле кәгазьләр, мөлкәти һәм мөлкәти булмаган хокуклар сатып алу һәм сату, хуҗалык җәмгыятьләрендә катнашу һәм кертемче буларак диндә ширкәтләрдә катнашу таныла.</w:t>
      </w:r>
    </w:p>
    <w:p w14:paraId="0C015EE7"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Оешма эшкуарлык эшчәнлеге һәм керем китерә торган башка эшчәнлекнең керемнәрен һәм чыгымнарын исәпкә ала.</w:t>
      </w:r>
    </w:p>
    <w:p w14:paraId="2BA2839C"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Россия Федерациясе законнары белән оешманың эшкуарлык эшчәнлегенә чикләүләр билгеләнергә мөмкин.</w:t>
      </w:r>
    </w:p>
    <w:p w14:paraId="61D65920" w14:textId="149FBA49" w:rsidR="00AF7E94"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2.6. Оешма үз максатына ирешү мәнфәгатьләрендә коммерциягә карамаган башка оешмалар булдырырга һәм ассоциацияләргә һәм берлекләргә керергә мөмкин.</w:t>
      </w:r>
    </w:p>
    <w:p w14:paraId="4EBA485A" w14:textId="77777777" w:rsidR="00890813" w:rsidRPr="00A74056" w:rsidRDefault="00890813" w:rsidP="00890813">
      <w:pPr>
        <w:shd w:val="clear" w:color="auto" w:fill="FFFFFF"/>
        <w:outlineLvl w:val="2"/>
        <w:rPr>
          <w:rFonts w:ascii="Times New Roman" w:hAnsi="Times New Roman" w:cs="Times New Roman"/>
          <w:spacing w:val="2"/>
          <w:sz w:val="28"/>
          <w:szCs w:val="28"/>
        </w:rPr>
      </w:pPr>
    </w:p>
    <w:p w14:paraId="5A851E03" w14:textId="66298881" w:rsidR="00890813" w:rsidRDefault="00BB0A2F" w:rsidP="00890813">
      <w:pPr>
        <w:shd w:val="clear" w:color="auto" w:fill="FFFFFF"/>
        <w:jc w:val="center"/>
        <w:outlineLvl w:val="2"/>
        <w:rPr>
          <w:rFonts w:ascii="Times New Roman" w:eastAsiaTheme="minorHAnsi" w:hAnsi="Times New Roman" w:cs="Times New Roman"/>
          <w:spacing w:val="2"/>
          <w:sz w:val="28"/>
          <w:szCs w:val="28"/>
          <w:lang w:eastAsia="en-US"/>
        </w:rPr>
      </w:pPr>
      <w:r>
        <w:rPr>
          <w:rFonts w:ascii="Times New Roman" w:eastAsiaTheme="minorHAnsi" w:hAnsi="Times New Roman" w:cs="Times New Roman"/>
          <w:spacing w:val="2"/>
          <w:sz w:val="28"/>
          <w:szCs w:val="28"/>
          <w:lang w:eastAsia="en-US"/>
        </w:rPr>
        <w:t>3</w:t>
      </w:r>
      <w:r w:rsidR="00890813" w:rsidRPr="00890813">
        <w:rPr>
          <w:rFonts w:ascii="Times New Roman" w:eastAsiaTheme="minorHAnsi" w:hAnsi="Times New Roman" w:cs="Times New Roman"/>
          <w:spacing w:val="2"/>
          <w:sz w:val="28"/>
          <w:szCs w:val="28"/>
          <w:lang w:eastAsia="en-US"/>
        </w:rPr>
        <w:t>. Оешманың эшчәнлек тәртибе. Оешма органнары</w:t>
      </w:r>
    </w:p>
    <w:p w14:paraId="31C84C54" w14:textId="77777777" w:rsidR="00890813" w:rsidRDefault="00890813" w:rsidP="00AF7E94">
      <w:pPr>
        <w:shd w:val="clear" w:color="auto" w:fill="FFFFFF"/>
        <w:outlineLvl w:val="2"/>
        <w:rPr>
          <w:rFonts w:ascii="Times New Roman" w:eastAsiaTheme="minorHAnsi" w:hAnsi="Times New Roman" w:cs="Times New Roman"/>
          <w:spacing w:val="2"/>
          <w:sz w:val="28"/>
          <w:szCs w:val="28"/>
          <w:lang w:eastAsia="en-US"/>
        </w:rPr>
      </w:pPr>
    </w:p>
    <w:p w14:paraId="2DA446D1"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3.1. Оешманы гамәлгә куючы</w:t>
      </w:r>
    </w:p>
    <w:p w14:paraId="123D81DE"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3.1.1. Оешманың гамәлгә куючысы компетенциясенә керә:</w:t>
      </w:r>
    </w:p>
    <w:p w14:paraId="5CABDAA1"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1) Оешма Уставын раслау, аңа үзгәрешләр һәм өстәмәләр кертү;</w:t>
      </w:r>
    </w:p>
    <w:p w14:paraId="47EF44CB" w14:textId="6B30679C"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2) Оешманың бер кеше кулындагы башкарма органын - Рәис</w:t>
      </w:r>
      <w:r>
        <w:rPr>
          <w:rFonts w:ascii="Times New Roman" w:hAnsi="Times New Roman" w:cs="Times New Roman"/>
          <w:spacing w:val="2"/>
          <w:sz w:val="28"/>
          <w:szCs w:val="28"/>
          <w:lang w:val="tt-RU"/>
        </w:rPr>
        <w:t>ен</w:t>
      </w:r>
      <w:r w:rsidRPr="00890813">
        <w:rPr>
          <w:rFonts w:ascii="Times New Roman" w:hAnsi="Times New Roman" w:cs="Times New Roman"/>
          <w:spacing w:val="2"/>
          <w:sz w:val="28"/>
          <w:szCs w:val="28"/>
        </w:rPr>
        <w:t xml:space="preserve"> билгеләп кую һәм аның вәкаләтләрен вакытыннан алда туктату;</w:t>
      </w:r>
    </w:p>
    <w:p w14:paraId="412EE9ED" w14:textId="539A8D6D" w:rsidR="00890813" w:rsidRPr="00890813" w:rsidRDefault="00890813" w:rsidP="00890813">
      <w:pPr>
        <w:shd w:val="clear" w:color="auto" w:fill="FFFFFF"/>
        <w:outlineLvl w:val="2"/>
        <w:rPr>
          <w:rFonts w:ascii="Times New Roman" w:hAnsi="Times New Roman" w:cs="Times New Roman"/>
          <w:spacing w:val="2"/>
          <w:sz w:val="28"/>
          <w:szCs w:val="28"/>
        </w:rPr>
      </w:pPr>
      <w:r>
        <w:rPr>
          <w:rFonts w:ascii="Times New Roman" w:hAnsi="Times New Roman" w:cs="Times New Roman"/>
          <w:spacing w:val="2"/>
          <w:sz w:val="28"/>
          <w:szCs w:val="28"/>
        </w:rPr>
        <w:t>3) Оешма - Идарә</w:t>
      </w:r>
      <w:r w:rsidRPr="00890813">
        <w:rPr>
          <w:rFonts w:ascii="Times New Roman" w:hAnsi="Times New Roman" w:cs="Times New Roman"/>
          <w:spacing w:val="2"/>
          <w:sz w:val="28"/>
          <w:szCs w:val="28"/>
        </w:rPr>
        <w:t>нең коллегиаль югары органын булдыру, идарә әгъзаларын сайлау һәм аларның вәкаләтләрен вакытыннан алда туктату;</w:t>
      </w:r>
    </w:p>
    <w:p w14:paraId="3FD0FC32"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4) оешманы гамәлгә куючылар составына яңа затлар кабул итү;</w:t>
      </w:r>
    </w:p>
    <w:p w14:paraId="4F67CE80"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5) оешманы Фондка үзгәртү турында карар кабул итү;</w:t>
      </w:r>
    </w:p>
    <w:p w14:paraId="3B03C3C8" w14:textId="77777777" w:rsid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6) Оешма белән идарә итү тәртибен билгеләү.</w:t>
      </w:r>
    </w:p>
    <w:p w14:paraId="15D44FBD"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3.2. Оешма идарәсенең рәсми югары органы - Идарә.</w:t>
      </w:r>
    </w:p>
    <w:p w14:paraId="0D03C38E"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3.2.1. Оешманың Идарәсе гамәлгә куючы тарафыннан төзелә. Идарә әгъзаларының вәкаләтләре 5 ел тәшкил итә. Оешма идарәсе вәкаләтләр вакыты үтү белән яңа срокка яңадан сайланырга мөмкин.</w:t>
      </w:r>
    </w:p>
    <w:p w14:paraId="6471D369"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3.2.2.Идарә 3 әгъзадан тора. Идарә әгъзасы вәкаләтләрен вакытыннан алда туктату турындагы мәсьәләне гамәлгә куючы хәл итә.</w:t>
      </w:r>
    </w:p>
    <w:p w14:paraId="062BBD79" w14:textId="77777777" w:rsid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3.2.3.Идарәнең төп функциясе - Оешманың максатларны үтәвен тәэмин итү.</w:t>
      </w:r>
    </w:p>
    <w:p w14:paraId="29B3B37C"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3.2.4. Идарә компетенциясенә түбәндәгеләр керә:</w:t>
      </w:r>
    </w:p>
    <w:p w14:paraId="6DF9646D"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1) оешма эшчәнлегенең өстенлекле юнәлешләрен, аның мөлкәтен формалаштыру һәм куллану принципларын билгеләү;</w:t>
      </w:r>
    </w:p>
    <w:p w14:paraId="138E9546"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2) оешманың еллык хисабын һәм бухгалтерлык (финанс) хисаплылыгын раслау;</w:t>
      </w:r>
    </w:p>
    <w:p w14:paraId="600152A7"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3) башка юридик затлар Оешмасы карарларын кабул итү һәм аны төзү, оешманың башка юридик затларда катнашуы турында, филиаллар төзү һәм Оешма вәкиллекләрен ачу турында;</w:t>
      </w:r>
    </w:p>
    <w:p w14:paraId="2DCCC1A9"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4) оешманы үзгәртеп оештыру һәм бетерү турында, ликвидация комиссиясен (ликвидаторны) билгеләү һәм ликвидация балансын раслау турында карарлар кабул итү;</w:t>
      </w:r>
    </w:p>
    <w:p w14:paraId="41643729" w14:textId="77777777" w:rsid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5) аудиторлык оешмасын яисә оешманың индивидуаль аудиторын раслау;</w:t>
      </w:r>
    </w:p>
    <w:p w14:paraId="183CF75A"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6) Оешма эшен оештыру һәм контрольдә тоту;</w:t>
      </w:r>
    </w:p>
    <w:p w14:paraId="75EA00AC"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7) оешманың эчке нигезләмәләрен һәм регламентларын раслау;</w:t>
      </w:r>
    </w:p>
    <w:p w14:paraId="2D28C38B"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8) оешма чыгымнары сметасын карау һәм раслау;</w:t>
      </w:r>
    </w:p>
    <w:p w14:paraId="0FE2651F"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9) Оешма мөлкәте белән эш итү;</w:t>
      </w:r>
    </w:p>
    <w:p w14:paraId="7B4DFD85"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10) оешманың финанс планын раслау һәм аңа үзгәрешләр кертү;</w:t>
      </w:r>
    </w:p>
    <w:p w14:paraId="7A03DE69"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11) Оешманың филиалларын төзү һәм (яисә) вәкиллекләрен ачу турында карар кабул итү;</w:t>
      </w:r>
    </w:p>
    <w:p w14:paraId="01784F2B"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12) оешманың штат расписаниесен раслау, аны тотуга смета;</w:t>
      </w:r>
    </w:p>
    <w:p w14:paraId="7F81E32F"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13) Оештыручы билгеләгән оешма рәисе белән законда билгеләнгән тәртиптә шартнамә төзү;</w:t>
      </w:r>
    </w:p>
    <w:p w14:paraId="34F5759E"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14) «Коммерциягә карамаган оешмалар турында» 1996 елның 12 гыйнварындагы 7-ФЗ номерлы Федераль законда 17 статьяда каралган очракларда Оешма тарафыннан башкарылучы алыш-бирешләр оештыруга хуплау;</w:t>
      </w:r>
    </w:p>
    <w:p w14:paraId="47ADF0DC" w14:textId="77777777" w:rsidR="00890813" w:rsidRP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15) Оешманың эмблемасын һәм башка символикасын раслау;</w:t>
      </w:r>
    </w:p>
    <w:p w14:paraId="0A3FFFE3" w14:textId="77777777" w:rsidR="00890813" w:rsidRDefault="00890813" w:rsidP="00890813">
      <w:pPr>
        <w:shd w:val="clear" w:color="auto" w:fill="FFFFFF"/>
        <w:outlineLvl w:val="2"/>
        <w:rPr>
          <w:rFonts w:ascii="Times New Roman" w:hAnsi="Times New Roman" w:cs="Times New Roman"/>
          <w:spacing w:val="2"/>
          <w:sz w:val="28"/>
          <w:szCs w:val="28"/>
        </w:rPr>
      </w:pPr>
      <w:r w:rsidRPr="00890813">
        <w:rPr>
          <w:rFonts w:ascii="Times New Roman" w:hAnsi="Times New Roman" w:cs="Times New Roman"/>
          <w:spacing w:val="2"/>
          <w:sz w:val="28"/>
          <w:szCs w:val="28"/>
        </w:rPr>
        <w:t xml:space="preserve">16) гамәлдәге законнар белән идарәнең югары органының аерым </w:t>
      </w:r>
      <w:r w:rsidRPr="00890813">
        <w:rPr>
          <w:rFonts w:ascii="Times New Roman" w:hAnsi="Times New Roman" w:cs="Times New Roman"/>
          <w:spacing w:val="2"/>
          <w:sz w:val="28"/>
          <w:szCs w:val="28"/>
        </w:rPr>
        <w:lastRenderedPageBreak/>
        <w:t>компетенциясенә кертелгән башка карарлар кабул итү;</w:t>
      </w:r>
    </w:p>
    <w:p w14:paraId="7D9C2D99"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3.2.5 Идарә эшен оешма рәисе оештыра. Оешма рәисе идарә эше белән җитәкчелек итә, аның утырышларын чакыра һәм аларда рәислек итә. Идарә утырышларында беркетмә алып барыла.</w:t>
      </w:r>
    </w:p>
    <w:p w14:paraId="4C1BE051" w14:textId="77777777" w:rsid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3.2.6. Идарә утырышлары кирәк саен уздырыла, ләкин ярты елга кимендә 1 тапкыр уздырыла, һәм ул Идарә әгъзаларының күпчелеге катнашында хокуклы дип санала. Утырышны чакыру турында оешма рәисе утырыш көненә кадәр 3 көннән дә соңга калмыйча Идарә әгъзаларына хәбәр итә. Хәбәр итү белән бер үк вакытта утырышның көн тәртибе һәм кирәкле материаллар бирелә.</w:t>
      </w:r>
    </w:p>
    <w:p w14:paraId="0CBB0BFA"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3.2.7. Карарлар утырышта катнашучы Идарәнең 2/3 тавышының квалификацияле күпчелек тарафыннан кабул ителә һәм беркетмә белән рәсмиләштерелә, ул анда катнашучы барлык идарә әгъзалары тарафыннан имзалана.</w:t>
      </w:r>
    </w:p>
    <w:p w14:paraId="7EC71F07"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3.3.Оешманың бердәм башкарма органы - Рәисе.</w:t>
      </w:r>
    </w:p>
    <w:p w14:paraId="31B66A9A" w14:textId="77777777" w:rsid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3.3.1. Оешма рәисе Учредитель тарафыннан 5 елга билгеләнә. Рәис вәкаләтләрен вакытыннан алда туктату турындагы карарны гамәлгә куючы кабул итә. Рәис вәкаләтләрен вакытыннан алда туктату инициативасы Учредительгә, Идарәгә яисә Рәисенә карый.</w:t>
      </w:r>
    </w:p>
    <w:p w14:paraId="2B160AD6"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3.3.2 Оешма рәисе:</w:t>
      </w:r>
    </w:p>
    <w:p w14:paraId="07AA8EA0"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 гамәлгә куючыга һәм Идарәгә хисап тота, оешма эшенең торышы өчен җавап бирә;</w:t>
      </w:r>
    </w:p>
    <w:p w14:paraId="352E4104"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2) ышанычнамәсез оешма исеменнән, шул исәптән алга китү хокукы белән эш итә;</w:t>
      </w:r>
    </w:p>
    <w:p w14:paraId="4A811114"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3) Идарә карарларының үтәлешен тәэмин итә;</w:t>
      </w:r>
    </w:p>
    <w:p w14:paraId="54790D8F"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4) оешманың агымдагы эшчәнлегенә җитәкчелек итә;</w:t>
      </w:r>
    </w:p>
    <w:p w14:paraId="430A0EA6"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5) оешманың хуҗалык һәм финанс эшчәнлеге мәсьәләләрен хәл итә;</w:t>
      </w:r>
    </w:p>
    <w:p w14:paraId="73E0DF20"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6) Идарәләрнең сметасы һәм карарлары нигезендә Оешманың мөлкәте һәм чаралары белән эш итә;</w:t>
      </w:r>
    </w:p>
    <w:p w14:paraId="14DCD340"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7) банкларда Оешманың счетларын ача, оешма исеменнән шартнамәләр төзи һәм башка килешүләр төзи, ышанычнамәләр тапшыра, башка юридик гамәлләрне гамәлгә ашыра;</w:t>
      </w:r>
    </w:p>
    <w:p w14:paraId="76A10534"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8) бухгалтерлык исәбен һәм хисаплылыкны оештыра;</w:t>
      </w:r>
    </w:p>
    <w:p w14:paraId="47F235A3" w14:textId="76C0EA47" w:rsid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9) оешма хезмәткәрләрен эшкә ала һәм эштән чыгара, х</w:t>
      </w:r>
      <w:r>
        <w:rPr>
          <w:rFonts w:ascii="Times New Roman" w:hAnsi="Times New Roman" w:cs="Times New Roman"/>
          <w:spacing w:val="2"/>
          <w:sz w:val="28"/>
          <w:szCs w:val="28"/>
        </w:rPr>
        <w:t xml:space="preserve">езмәт килешүләре төзи, </w:t>
      </w:r>
      <w:r w:rsidRPr="00BB0A2F">
        <w:rPr>
          <w:rFonts w:ascii="Times New Roman" w:hAnsi="Times New Roman" w:cs="Times New Roman"/>
          <w:spacing w:val="2"/>
          <w:sz w:val="28"/>
          <w:szCs w:val="28"/>
        </w:rPr>
        <w:t>вазыйфаларын раслый;</w:t>
      </w:r>
    </w:p>
    <w:p w14:paraId="39BE8013"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10) барлык дәрәҗәдәге бюджетлар һәм бюджеттан тыш дәүләт фондлары алдында, шулай ук килешүләр буенча контрагентлар алдында оешманың йөкләмәләрен үтәүне тәэмин итә;</w:t>
      </w:r>
    </w:p>
    <w:p w14:paraId="5C443729"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11) оешма эшчәнлеге мәсьәләләре буенча карарлар кабул итә һәм боерыклар чыгара;</w:t>
      </w:r>
    </w:p>
    <w:p w14:paraId="40050D11"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12) оешма органнарын оешма эшчәнлеге турында кирәкле мәгълүмат белән тәэмин итә;</w:t>
      </w:r>
    </w:p>
    <w:p w14:paraId="1CD3119B"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13) оешма филиаллары һәм вәкиллекләре эшчәнлеген тикшереп тора;</w:t>
      </w:r>
    </w:p>
    <w:p w14:paraId="68572546"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14) Оешманың акчаларын һәм мөлкәтен устав максатлары нигезендә файдаланган өчен үз компетенциясе чикләрендә җаваплы;</w:t>
      </w:r>
    </w:p>
    <w:p w14:paraId="723DD095"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15) Идарә утырышларын әзерләүне һәм уздыруны оештыра;</w:t>
      </w:r>
    </w:p>
    <w:p w14:paraId="4877E262"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16) ел саен Оештыру эшчәнлеге турында Учредительгә хәбәр итә;</w:t>
      </w:r>
    </w:p>
    <w:p w14:paraId="3A34A5FD"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17) ел саен оешманың массакүләм мәгълүмат чараларында эшчәнлеге турында хисаплар бастырып чыгара;</w:t>
      </w:r>
    </w:p>
    <w:p w14:paraId="2E588963" w14:textId="10D0B354" w:rsidR="00AF7E94"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lastRenderedPageBreak/>
        <w:t>18) оешманың башка органнары компетенциясенә кертелмәгән башка функцияләрне һәм вәкаләтләрне башкара.</w:t>
      </w:r>
    </w:p>
    <w:p w14:paraId="4D812370" w14:textId="77777777" w:rsidR="00BB0A2F" w:rsidRPr="00A74056" w:rsidRDefault="00BB0A2F" w:rsidP="00BB0A2F">
      <w:pPr>
        <w:shd w:val="clear" w:color="auto" w:fill="FFFFFF"/>
        <w:outlineLvl w:val="2"/>
        <w:rPr>
          <w:rFonts w:ascii="Times New Roman" w:hAnsi="Times New Roman" w:cs="Times New Roman"/>
          <w:spacing w:val="2"/>
          <w:sz w:val="28"/>
          <w:szCs w:val="28"/>
        </w:rPr>
      </w:pPr>
    </w:p>
    <w:p w14:paraId="03F76163" w14:textId="18C3BA1F" w:rsidR="00AF7E94" w:rsidRDefault="00BB0A2F" w:rsidP="00BB0A2F">
      <w:pPr>
        <w:shd w:val="clear" w:color="auto" w:fill="FFFFFF"/>
        <w:jc w:val="center"/>
        <w:outlineLvl w:val="2"/>
        <w:rPr>
          <w:rFonts w:ascii="Times New Roman" w:eastAsiaTheme="minorHAnsi" w:hAnsi="Times New Roman" w:cs="Times New Roman"/>
          <w:spacing w:val="2"/>
          <w:sz w:val="28"/>
          <w:szCs w:val="28"/>
          <w:lang w:eastAsia="en-US"/>
        </w:rPr>
      </w:pPr>
      <w:r>
        <w:rPr>
          <w:rFonts w:ascii="Times New Roman" w:eastAsiaTheme="minorHAnsi" w:hAnsi="Times New Roman" w:cs="Times New Roman"/>
          <w:spacing w:val="2"/>
          <w:sz w:val="28"/>
          <w:szCs w:val="28"/>
          <w:lang w:eastAsia="en-US"/>
        </w:rPr>
        <w:t>4</w:t>
      </w:r>
      <w:r w:rsidRPr="00BB0A2F">
        <w:rPr>
          <w:rFonts w:ascii="Times New Roman" w:eastAsiaTheme="minorHAnsi" w:hAnsi="Times New Roman" w:cs="Times New Roman"/>
          <w:spacing w:val="2"/>
          <w:sz w:val="28"/>
          <w:szCs w:val="28"/>
          <w:lang w:eastAsia="en-US"/>
        </w:rPr>
        <w:t>.</w:t>
      </w:r>
      <w:r w:rsidRPr="00BB0A2F">
        <w:rPr>
          <w:rFonts w:ascii="Times New Roman" w:eastAsiaTheme="minorHAnsi" w:hAnsi="Times New Roman" w:cs="Times New Roman"/>
          <w:spacing w:val="2"/>
          <w:sz w:val="28"/>
          <w:szCs w:val="28"/>
          <w:lang w:eastAsia="en-US"/>
        </w:rPr>
        <w:tab/>
        <w:t>Документация. Оешма эшчәнлеген тикшереп тору.</w:t>
      </w:r>
    </w:p>
    <w:p w14:paraId="7BC3A767" w14:textId="77777777" w:rsidR="00BB0A2F" w:rsidRPr="00A74056" w:rsidRDefault="00BB0A2F" w:rsidP="00BB0A2F">
      <w:pPr>
        <w:shd w:val="clear" w:color="auto" w:fill="FFFFFF"/>
        <w:jc w:val="center"/>
        <w:outlineLvl w:val="2"/>
        <w:rPr>
          <w:rFonts w:ascii="Times New Roman" w:hAnsi="Times New Roman" w:cs="Times New Roman"/>
          <w:spacing w:val="2"/>
          <w:sz w:val="28"/>
          <w:szCs w:val="28"/>
        </w:rPr>
      </w:pPr>
    </w:p>
    <w:p w14:paraId="179781EC"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4.1. Оешма Россия Федерациясе законнарында билгеләнгән тәртиптә бухгалтерлык исәбен һәм статистик хисаплылыкны алып бара.</w:t>
      </w:r>
    </w:p>
    <w:p w14:paraId="2A5FEA3E"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4.2. Оешма үзенең эшчәнлеге турында мәгълүматны дәүләт статистикасы органнарына һәм салым органнарына, оешманы гамәлгә куючыга һәм Россия Федерациясе законнары нигезендә башка затларга тапшыра.</w:t>
      </w:r>
    </w:p>
    <w:p w14:paraId="3CAA0625"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4.3. Оешмада бухгалтерлык исәбен оештыру, аның торышы һәм дөреслеге, еллык хисапны үз вакытында тапшыру һәм башка финанс хисабын тиешле органнарга тапшыру, шулай ук Оештыру, Идарә, кредиторларга һәм массакүләм мәгълүмат чараларына тапшырыла торган эшчәнлек турында белешмәләр Оешма Оешма рәисе җаваплы була.</w:t>
      </w:r>
    </w:p>
    <w:p w14:paraId="61BA8711"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4.4. Оешма түбәндәге документларны саклый:</w:t>
      </w:r>
    </w:p>
    <w:p w14:paraId="4BDC77E8"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 Оештыручыны төзү турында гамәлгә куючының карары;</w:t>
      </w:r>
    </w:p>
    <w:p w14:paraId="2CA34AF5" w14:textId="77777777" w:rsid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2) Оешма Уставы, Оешманың билгеләнгән тәртиптә теркәлгән Уставына кертелгән үзгәрешләр һәм өстәмәләр оешманы дәүләт теркәве турында документ;</w:t>
      </w:r>
    </w:p>
    <w:p w14:paraId="28D3D184"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3) оешманың баланстагы мөлкәткә хокукын раслый торган документлар;</w:t>
      </w:r>
    </w:p>
    <w:p w14:paraId="6119898C"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4) оешманың эчке документлары;</w:t>
      </w:r>
    </w:p>
    <w:p w14:paraId="2BBE9C79"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5) оешманың филиалы яисә вәкиллеге турында нигезләмә;</w:t>
      </w:r>
    </w:p>
    <w:p w14:paraId="4A8594EA"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6) еллык хисаплар;</w:t>
      </w:r>
    </w:p>
    <w:p w14:paraId="01AEAF60"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7) бухгалтерлык исәбе документлары;</w:t>
      </w:r>
    </w:p>
    <w:p w14:paraId="258AAB9A"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8) бухгалтерлык хисаплылыгы документлары;</w:t>
      </w:r>
    </w:p>
    <w:p w14:paraId="37217643" w14:textId="77777777" w:rsid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9) гамәлгә куючының, Идарә, ревизия комиссиясенең (ревизорның) утырышлары беркетмәләре;</w:t>
      </w:r>
    </w:p>
    <w:p w14:paraId="38D27F6B"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10) оешманың, оешманың аудиторының, дәүләт һәм муниципаль финанс контроле органнарының ревизия комиссиясе (ревизоры);</w:t>
      </w:r>
    </w:p>
    <w:p w14:paraId="7E6EFC0A"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 xml:space="preserve">11) оешманың эчке документларында, Идарә карарларында каралган башка документлар, шулай ук Россия Федерациясенең хокукый актларында каралган документлар. </w:t>
      </w:r>
    </w:p>
    <w:p w14:paraId="02C8197A"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4.5. Оешманың финанс-хуҗалык эшчәнлеген тикшерү өчен Идарә аудиторлык оешмасын яисә индивидуаль аудиторны раслый.</w:t>
      </w:r>
    </w:p>
    <w:p w14:paraId="6E344127" w14:textId="51860AF3" w:rsidR="00AF7E94" w:rsidRPr="00A74056"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4.6. Аудитор Оешманың финанс-хуҗалык эшчәнлеген Оешма һәм аудитор арасында төзелә торган шартнамә нигезендә Россия Федерациясенең хокукый актлары нигезендә тикшерә. Аудитор хезмәтләре өчен түләү күләме Идарә тарафыннан билгеләнә.</w:t>
      </w:r>
    </w:p>
    <w:p w14:paraId="65B473B8" w14:textId="3BA920C8" w:rsidR="00AF7E94" w:rsidRPr="00A74056" w:rsidRDefault="00AF7E94" w:rsidP="00AF7E94">
      <w:pPr>
        <w:shd w:val="clear" w:color="auto" w:fill="FFFFFF"/>
        <w:jc w:val="center"/>
        <w:outlineLvl w:val="2"/>
        <w:rPr>
          <w:rFonts w:ascii="Times New Roman" w:hAnsi="Times New Roman" w:cs="Times New Roman"/>
          <w:spacing w:val="2"/>
          <w:sz w:val="28"/>
          <w:szCs w:val="28"/>
        </w:rPr>
      </w:pPr>
      <w:r w:rsidRPr="00A74056">
        <w:rPr>
          <w:rFonts w:ascii="Times New Roman" w:hAnsi="Times New Roman" w:cs="Times New Roman"/>
          <w:spacing w:val="2"/>
          <w:sz w:val="28"/>
          <w:szCs w:val="28"/>
        </w:rPr>
        <w:t>5.</w:t>
      </w:r>
      <w:r w:rsidR="00850F02" w:rsidRPr="00A74056">
        <w:rPr>
          <w:rFonts w:ascii="Times New Roman" w:hAnsi="Times New Roman" w:cs="Times New Roman"/>
          <w:spacing w:val="2"/>
          <w:sz w:val="28"/>
          <w:szCs w:val="28"/>
        </w:rPr>
        <w:t xml:space="preserve"> </w:t>
      </w:r>
      <w:r w:rsidR="00BB0A2F" w:rsidRPr="00BB0A2F">
        <w:rPr>
          <w:rFonts w:ascii="Times New Roman" w:hAnsi="Times New Roman" w:cs="Times New Roman"/>
          <w:spacing w:val="2"/>
          <w:sz w:val="28"/>
          <w:szCs w:val="28"/>
        </w:rPr>
        <w:t>Оешманың милке</w:t>
      </w:r>
    </w:p>
    <w:p w14:paraId="56C8521A" w14:textId="77777777" w:rsidR="00AF7E94" w:rsidRPr="00A74056" w:rsidRDefault="00AF7E94" w:rsidP="00AF7E94">
      <w:pPr>
        <w:shd w:val="clear" w:color="auto" w:fill="FFFFFF"/>
        <w:outlineLvl w:val="2"/>
        <w:rPr>
          <w:rFonts w:ascii="Times New Roman" w:hAnsi="Times New Roman" w:cs="Times New Roman"/>
          <w:spacing w:val="2"/>
          <w:sz w:val="28"/>
          <w:szCs w:val="28"/>
        </w:rPr>
      </w:pPr>
    </w:p>
    <w:p w14:paraId="61C4A701"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5.1. Оештыруга тапшырылган мөлкәт Оешманың милке булып тора.</w:t>
      </w:r>
    </w:p>
    <w:p w14:paraId="5047C8CC"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5.2. Оешманы гамәлгә куючы оешма милкенә тапшырылган мөлкәткә хокукны сакламый.</w:t>
      </w:r>
    </w:p>
    <w:p w14:paraId="6CEF287A"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5.3. Оешма үз милкендә бина, корылма, торак фонды, җиһазлар, инвентарь, сумнарда һәм чит ил валютасында акчалар, кыйммәтле кәгазьләр һәм башка мөлкәт, шулай ук Россия Федерациясе законнары нигезендә милектәге яисә башка хокуктагы җир кишәрлекләре алырга мөмкин.</w:t>
      </w:r>
    </w:p>
    <w:p w14:paraId="2DF0BF84"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lastRenderedPageBreak/>
        <w:t>5.4. Оешманың акчалата һәм башка рәвешләрдәге мөлкәтен формалаштыру чыганаклары түбәндәгеләр:</w:t>
      </w:r>
    </w:p>
    <w:p w14:paraId="07EFF3B6"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1) гамәлгә куючыдан даими һәм бер мәртәбә керемнәр;</w:t>
      </w:r>
    </w:p>
    <w:p w14:paraId="1B654EE8"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2) ирекле мөлкәт кертемнәре һәм иганәләр;</w:t>
      </w:r>
    </w:p>
    <w:p w14:paraId="08F57D57" w14:textId="77777777" w:rsid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3) товарларны, эшләрне, хезмәт күрсәтүләрне реализацияләүдән керем;</w:t>
      </w:r>
    </w:p>
    <w:p w14:paraId="0AC83747"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4) эшчәнлекне гамәлгә ашыруга бәйле яисә Оешма максатларына һәм аның төп эшчәнлек төрләренә бәйле грантлар яисә башка финанс йөкләмәләре;</w:t>
      </w:r>
    </w:p>
    <w:p w14:paraId="3DFD4921"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5) акцияләр, облигацияләр, башка кыйммәтле кәгазьләр һәм кертемнәр буенча алына торган дивидендлар (керемнәр, процентлар);</w:t>
      </w:r>
    </w:p>
    <w:p w14:paraId="38EB50E5"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6) коммерциягә карамаган оешма милкеннән алына торган керемнәр;</w:t>
      </w:r>
    </w:p>
    <w:p w14:paraId="368B2A8C"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7) закон белән тыелмаган башка кертемнәр.</w:t>
      </w:r>
    </w:p>
    <w:p w14:paraId="13EC1008"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5.5. Оешма Россия Федерациясе законнары буенча түләтү кире алынырга мөмкин булган үз мөлкәте белән үзенең йөкләмәләре буенча җавап бирә.</w:t>
      </w:r>
    </w:p>
    <w:p w14:paraId="5F06B625" w14:textId="77777777" w:rsid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5.6. Россия Федерациясе законнары белән Сәяси партияләр, аларның региональ бүлекчәләре, шулай ук сайлау фондларына, референдум фондларына иганәләр оешмасын гамәлгә ашыруга чикләүләр билгеләнергә мөмкин.</w:t>
      </w:r>
    </w:p>
    <w:p w14:paraId="590A48DE"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5.7.Оешманың барлык мөлкәте, эшчәнлектән алынган керемнәре аның милке. Оешма үзенең мөлкәтенә билгеләнүе нигезендә һәм устав максатларын һәм бурычларын үтәү өчен генә ия булуны, файдалануны һәм аның белән эш итүне гамәлгә ашыра.</w:t>
      </w:r>
    </w:p>
    <w:p w14:paraId="7A9A41B0"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5.8 Оешманы гамәлгә куючы оешма милкенә милек хокукына ия түгел.</w:t>
      </w:r>
    </w:p>
    <w:p w14:paraId="465DE465" w14:textId="0AD7035D" w:rsidR="00AF7E94" w:rsidRPr="00A74056"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5.9. Оешма башка оешмаларга, учреждениеләргә һәм гражданнарга сату һәм тапшыру, алмаштыру һәм арендага бирү, милек хокукындагы биналарны, корылмаларны, җиһазларны, транспорт чараларын, инвентарьларны һәм башка матди кыйммәтләрне вакытлыча файдалануга бирү, шулай ук, әгәр гамәлдәге законнарда башкасы каралмаган булса, аларны баланстан төшереп калдыру хокукына ия.</w:t>
      </w:r>
    </w:p>
    <w:p w14:paraId="4A4F511A" w14:textId="7DF718E8" w:rsidR="00AF7E94" w:rsidRDefault="00AF7E94" w:rsidP="00BB0A2F">
      <w:pPr>
        <w:shd w:val="clear" w:color="auto" w:fill="FFFFFF"/>
        <w:jc w:val="center"/>
        <w:outlineLvl w:val="2"/>
        <w:rPr>
          <w:rFonts w:ascii="Times New Roman" w:hAnsi="Times New Roman" w:cs="Times New Roman"/>
          <w:spacing w:val="2"/>
          <w:sz w:val="28"/>
          <w:szCs w:val="28"/>
        </w:rPr>
      </w:pPr>
      <w:r w:rsidRPr="00A74056">
        <w:rPr>
          <w:rFonts w:ascii="Times New Roman" w:hAnsi="Times New Roman" w:cs="Times New Roman"/>
          <w:spacing w:val="2"/>
          <w:sz w:val="28"/>
          <w:szCs w:val="28"/>
        </w:rPr>
        <w:t>6.</w:t>
      </w:r>
      <w:r w:rsidR="00850F02" w:rsidRPr="00A74056">
        <w:rPr>
          <w:rFonts w:ascii="Times New Roman" w:hAnsi="Times New Roman" w:cs="Times New Roman"/>
          <w:spacing w:val="2"/>
          <w:sz w:val="28"/>
          <w:szCs w:val="28"/>
        </w:rPr>
        <w:t xml:space="preserve"> </w:t>
      </w:r>
      <w:r w:rsidR="00BB0A2F" w:rsidRPr="00BB0A2F">
        <w:rPr>
          <w:rFonts w:ascii="Times New Roman" w:hAnsi="Times New Roman" w:cs="Times New Roman"/>
          <w:spacing w:val="2"/>
          <w:sz w:val="28"/>
          <w:szCs w:val="28"/>
        </w:rPr>
        <w:t>Оешманы реформалаштыру һәм бетерү.</w:t>
      </w:r>
    </w:p>
    <w:p w14:paraId="0B837080" w14:textId="77777777" w:rsidR="00BB0A2F" w:rsidRPr="00A74056" w:rsidRDefault="00BB0A2F" w:rsidP="00BB0A2F">
      <w:pPr>
        <w:shd w:val="clear" w:color="auto" w:fill="FFFFFF"/>
        <w:jc w:val="center"/>
        <w:outlineLvl w:val="2"/>
        <w:rPr>
          <w:rFonts w:ascii="Times New Roman" w:hAnsi="Times New Roman" w:cs="Times New Roman"/>
          <w:spacing w:val="2"/>
          <w:sz w:val="28"/>
          <w:szCs w:val="28"/>
        </w:rPr>
      </w:pPr>
    </w:p>
    <w:p w14:paraId="4C8E6A4F" w14:textId="44EF2F0A" w:rsidR="00BB0A2F" w:rsidRPr="00BB0A2F" w:rsidRDefault="00AF7E94" w:rsidP="00BB0A2F">
      <w:pPr>
        <w:shd w:val="clear" w:color="auto" w:fill="FFFFFF"/>
        <w:outlineLvl w:val="2"/>
        <w:rPr>
          <w:rFonts w:ascii="Times New Roman" w:hAnsi="Times New Roman" w:cs="Times New Roman"/>
          <w:spacing w:val="2"/>
          <w:sz w:val="28"/>
          <w:szCs w:val="28"/>
        </w:rPr>
      </w:pPr>
      <w:r w:rsidRPr="00A74056">
        <w:rPr>
          <w:rFonts w:ascii="Times New Roman" w:hAnsi="Times New Roman" w:cs="Times New Roman"/>
          <w:spacing w:val="2"/>
          <w:sz w:val="28"/>
          <w:szCs w:val="28"/>
        </w:rPr>
        <w:t>6</w:t>
      </w:r>
      <w:r w:rsidR="00BB0A2F" w:rsidRPr="00BB0A2F">
        <w:t xml:space="preserve"> </w:t>
      </w:r>
      <w:r w:rsidR="00BB0A2F" w:rsidRPr="00BB0A2F">
        <w:rPr>
          <w:rFonts w:ascii="Times New Roman" w:hAnsi="Times New Roman" w:cs="Times New Roman"/>
          <w:spacing w:val="2"/>
          <w:sz w:val="28"/>
          <w:szCs w:val="28"/>
        </w:rPr>
        <w:t>Оешма "Коммерциячел булмаган оешмалар турында" 1996 елның 12 гыйнварындагы 7-ФЗ номерлы Федераль законның 16 статьясында каралган тәртиптә ирекле рәвештә яңадан оештырылырга мөмкин. Оешманы үзгәртеп коруның башка нигезләре һәм тәртибе Россия Федерациясе Гражданлык кодексының 57-60 статьялары һәм башка федераль законнар белән билгеләнә.</w:t>
      </w:r>
    </w:p>
    <w:p w14:paraId="0E91370A"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6.2. Оешма фондка үзгәрергә хокуклы. Үзгәртеп кору турында карар Учредитель тарафыннан кабул ителә.</w:t>
      </w:r>
    </w:p>
    <w:p w14:paraId="73F9220B"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6.3. "Коммерциягә карамаган оешмалар турында" 1996 елның 12 гыйнварындагы 7-ФЗ номерлы Федераль законның 18-21 статьялары таләпләрен исәпкә алып, оешма Россия Федерациясе Граждан кодексының 61-64 статьяларында билгеләнгән тәртиптә ирекле рәвештә юкка чыгарылырга мөмкин.</w:t>
      </w:r>
    </w:p>
    <w:p w14:paraId="379BEEAB"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6.4. Оешма Россия Федерациясе Граждан кодексының 61 статьясындагы 3 пунктында каралган нигезләрдә суд карары буенча юкка чыгарылырга мөмкин.</w:t>
      </w:r>
    </w:p>
    <w:p w14:paraId="741FD489" w14:textId="77777777" w:rsidR="00BB0A2F" w:rsidRPr="00BB0A2F" w:rsidRDefault="00BB0A2F" w:rsidP="00BB0A2F">
      <w:pPr>
        <w:shd w:val="clear" w:color="auto" w:fill="FFFFFF"/>
        <w:outlineLvl w:val="2"/>
        <w:rPr>
          <w:rFonts w:ascii="Times New Roman" w:hAnsi="Times New Roman" w:cs="Times New Roman"/>
          <w:spacing w:val="2"/>
          <w:sz w:val="28"/>
          <w:szCs w:val="28"/>
        </w:rPr>
      </w:pPr>
      <w:r w:rsidRPr="00BB0A2F">
        <w:rPr>
          <w:rFonts w:ascii="Times New Roman" w:hAnsi="Times New Roman" w:cs="Times New Roman"/>
          <w:spacing w:val="2"/>
          <w:sz w:val="28"/>
          <w:szCs w:val="28"/>
        </w:rPr>
        <w:t>6.5. ликвидация комиссиясе билгеләнгән мизгелдән аңа оешма эшләре белән идарә итү вәкаләтләре күчә. Идарә һәм башка органнар үз эшчәнлеген туктата.</w:t>
      </w:r>
    </w:p>
    <w:p w14:paraId="7055B1FE" w14:textId="77777777" w:rsidR="002E4FFE" w:rsidRPr="002E4FFE" w:rsidRDefault="002E4FFE" w:rsidP="002E4FFE">
      <w:pPr>
        <w:shd w:val="clear" w:color="auto" w:fill="FFFFFF"/>
        <w:outlineLvl w:val="2"/>
        <w:rPr>
          <w:rFonts w:ascii="Times New Roman" w:hAnsi="Times New Roman" w:cs="Times New Roman"/>
          <w:spacing w:val="2"/>
          <w:sz w:val="28"/>
          <w:szCs w:val="28"/>
        </w:rPr>
      </w:pPr>
      <w:r w:rsidRPr="002E4FFE">
        <w:rPr>
          <w:rFonts w:ascii="Times New Roman" w:hAnsi="Times New Roman" w:cs="Times New Roman"/>
          <w:spacing w:val="2"/>
          <w:sz w:val="28"/>
          <w:szCs w:val="28"/>
        </w:rPr>
        <w:t>6.6. Оешманы юкка чыгарганда, кредиторлар таләпләрен канәгатьләндергәннән соң калган мөлкәт үз мәнфәгатьләрендә төзелгән максатларга һәм (яисә) оешма Идарәсе билгеләгән тәртиптә хәйрия максатларына җибәрелә.</w:t>
      </w:r>
    </w:p>
    <w:p w14:paraId="229A4739" w14:textId="77777777" w:rsidR="002E4FFE" w:rsidRPr="002E4FFE" w:rsidRDefault="002E4FFE" w:rsidP="002E4FFE">
      <w:pPr>
        <w:shd w:val="clear" w:color="auto" w:fill="FFFFFF"/>
        <w:outlineLvl w:val="2"/>
        <w:rPr>
          <w:rFonts w:ascii="Times New Roman" w:hAnsi="Times New Roman" w:cs="Times New Roman"/>
          <w:spacing w:val="2"/>
          <w:sz w:val="28"/>
          <w:szCs w:val="28"/>
        </w:rPr>
      </w:pPr>
      <w:r w:rsidRPr="002E4FFE">
        <w:rPr>
          <w:rFonts w:ascii="Times New Roman" w:hAnsi="Times New Roman" w:cs="Times New Roman"/>
          <w:spacing w:val="2"/>
          <w:sz w:val="28"/>
          <w:szCs w:val="28"/>
        </w:rPr>
        <w:lastRenderedPageBreak/>
        <w:t>6.7.Ликвидацияләнә торган оешма мөлкәтен гамәлгә кую документлары нигезендә файдалану мөмкин булмаган очракта, ул дәүләт табышына мөрәҗәгать итә.</w:t>
      </w:r>
    </w:p>
    <w:p w14:paraId="4AB23E8C" w14:textId="13AB298E" w:rsidR="00AF7E94" w:rsidRDefault="002E4FFE" w:rsidP="002E4FFE">
      <w:pPr>
        <w:shd w:val="clear" w:color="auto" w:fill="FFFFFF"/>
        <w:outlineLvl w:val="2"/>
        <w:rPr>
          <w:rFonts w:ascii="Times New Roman" w:hAnsi="Times New Roman" w:cs="Times New Roman"/>
          <w:spacing w:val="2"/>
          <w:sz w:val="28"/>
          <w:szCs w:val="28"/>
        </w:rPr>
      </w:pPr>
      <w:r w:rsidRPr="002E4FFE">
        <w:rPr>
          <w:rFonts w:ascii="Times New Roman" w:hAnsi="Times New Roman" w:cs="Times New Roman"/>
          <w:spacing w:val="2"/>
          <w:sz w:val="28"/>
          <w:szCs w:val="28"/>
        </w:rPr>
        <w:t>6.8. Оешманы бетерү тәмамланган дип санала, ә инде яшәүдән туктаган оешма, юридик затларның бердәм дәүләт реестрына тиешле язма кертелгәннән соң.</w:t>
      </w:r>
    </w:p>
    <w:p w14:paraId="2865E9E1" w14:textId="77777777" w:rsidR="002E4FFE" w:rsidRPr="00A74056" w:rsidRDefault="002E4FFE" w:rsidP="002E4FFE">
      <w:pPr>
        <w:shd w:val="clear" w:color="auto" w:fill="FFFFFF"/>
        <w:outlineLvl w:val="2"/>
        <w:rPr>
          <w:rFonts w:ascii="Times New Roman" w:hAnsi="Times New Roman" w:cs="Times New Roman"/>
          <w:spacing w:val="2"/>
          <w:sz w:val="28"/>
          <w:szCs w:val="28"/>
        </w:rPr>
      </w:pPr>
    </w:p>
    <w:p w14:paraId="7AED3ED8" w14:textId="3855C23A" w:rsidR="00AF7E94" w:rsidRPr="00A74056" w:rsidRDefault="00AF7E94" w:rsidP="002E4FFE">
      <w:pPr>
        <w:shd w:val="clear" w:color="auto" w:fill="FFFFFF"/>
        <w:jc w:val="center"/>
        <w:outlineLvl w:val="2"/>
        <w:rPr>
          <w:rFonts w:ascii="Times New Roman" w:hAnsi="Times New Roman" w:cs="Times New Roman"/>
          <w:spacing w:val="2"/>
          <w:sz w:val="28"/>
          <w:szCs w:val="28"/>
        </w:rPr>
      </w:pPr>
      <w:r w:rsidRPr="00A74056">
        <w:rPr>
          <w:rFonts w:ascii="Times New Roman" w:hAnsi="Times New Roman" w:cs="Times New Roman"/>
          <w:spacing w:val="2"/>
          <w:sz w:val="28"/>
          <w:szCs w:val="28"/>
        </w:rPr>
        <w:t xml:space="preserve">7. </w:t>
      </w:r>
      <w:r w:rsidR="002E4FFE" w:rsidRPr="00A74056">
        <w:rPr>
          <w:rFonts w:ascii="Times New Roman" w:hAnsi="Times New Roman" w:cs="Times New Roman"/>
          <w:spacing w:val="2"/>
          <w:sz w:val="28"/>
          <w:szCs w:val="28"/>
        </w:rPr>
        <w:t>Филиалы и представительства Организации</w:t>
      </w:r>
    </w:p>
    <w:p w14:paraId="513CB141" w14:textId="77777777" w:rsidR="0011009C" w:rsidRPr="00A74056" w:rsidRDefault="0011009C" w:rsidP="0011009C">
      <w:pPr>
        <w:shd w:val="clear" w:color="auto" w:fill="FFFFFF"/>
        <w:jc w:val="center"/>
        <w:outlineLvl w:val="2"/>
        <w:rPr>
          <w:rFonts w:ascii="Times New Roman" w:hAnsi="Times New Roman" w:cs="Times New Roman"/>
          <w:spacing w:val="2"/>
          <w:sz w:val="28"/>
          <w:szCs w:val="28"/>
        </w:rPr>
      </w:pPr>
    </w:p>
    <w:p w14:paraId="286C5E18" w14:textId="77777777" w:rsidR="002E4FFE" w:rsidRPr="002E4FFE" w:rsidRDefault="002E4FFE" w:rsidP="002E4FFE">
      <w:pPr>
        <w:shd w:val="clear" w:color="auto" w:fill="FFFFFF"/>
        <w:outlineLvl w:val="2"/>
        <w:rPr>
          <w:rFonts w:ascii="Times New Roman" w:hAnsi="Times New Roman" w:cs="Times New Roman"/>
          <w:spacing w:val="2"/>
          <w:sz w:val="28"/>
          <w:szCs w:val="28"/>
        </w:rPr>
      </w:pPr>
      <w:r w:rsidRPr="002E4FFE">
        <w:rPr>
          <w:rFonts w:ascii="Times New Roman" w:hAnsi="Times New Roman" w:cs="Times New Roman"/>
          <w:spacing w:val="2"/>
          <w:sz w:val="28"/>
          <w:szCs w:val="28"/>
        </w:rPr>
        <w:t>7.1. Оешма, федераль законнарда башкасы билгеләнмәгән булса, Россия Федерациясе законнары нигезендә филиаллар төзергә һәм Россия Федерациясе территориясендә вәкиллекләр ачарга мөмкин.</w:t>
      </w:r>
    </w:p>
    <w:p w14:paraId="606281C7" w14:textId="77777777" w:rsidR="002E4FFE" w:rsidRPr="002E4FFE" w:rsidRDefault="002E4FFE" w:rsidP="002E4FFE">
      <w:pPr>
        <w:shd w:val="clear" w:color="auto" w:fill="FFFFFF"/>
        <w:outlineLvl w:val="2"/>
        <w:rPr>
          <w:rFonts w:ascii="Times New Roman" w:hAnsi="Times New Roman" w:cs="Times New Roman"/>
          <w:spacing w:val="2"/>
          <w:sz w:val="28"/>
          <w:szCs w:val="28"/>
        </w:rPr>
      </w:pPr>
      <w:r w:rsidRPr="002E4FFE">
        <w:rPr>
          <w:rFonts w:ascii="Times New Roman" w:hAnsi="Times New Roman" w:cs="Times New Roman"/>
          <w:spacing w:val="2"/>
          <w:sz w:val="28"/>
          <w:szCs w:val="28"/>
        </w:rPr>
        <w:t>7.2. Оешманың филиалы - коммерциячел булмаган оешма урнашкан урыннан читтә урнашкан һәм аның барлык функцияләрен яисә шул исәптән вәкиллек функцияләрен башкара торган аерымланган бүлекчәсе.</w:t>
      </w:r>
    </w:p>
    <w:p w14:paraId="3E199EF0" w14:textId="77777777" w:rsidR="002E4FFE" w:rsidRPr="002E4FFE" w:rsidRDefault="002E4FFE" w:rsidP="002E4FFE">
      <w:pPr>
        <w:shd w:val="clear" w:color="auto" w:fill="FFFFFF"/>
        <w:outlineLvl w:val="2"/>
        <w:rPr>
          <w:rFonts w:ascii="Times New Roman" w:hAnsi="Times New Roman" w:cs="Times New Roman"/>
          <w:spacing w:val="2"/>
          <w:sz w:val="28"/>
          <w:szCs w:val="28"/>
        </w:rPr>
      </w:pPr>
      <w:r w:rsidRPr="002E4FFE">
        <w:rPr>
          <w:rFonts w:ascii="Times New Roman" w:hAnsi="Times New Roman" w:cs="Times New Roman"/>
          <w:spacing w:val="2"/>
          <w:sz w:val="28"/>
          <w:szCs w:val="28"/>
        </w:rPr>
        <w:t>7.3. Оешма вәкиле - Оешма урнашкан урыннан читтә урнашкан аерымланган бүлекчә, оешма мәнфәгатьләрен чагылдыра һәм аларны яклый.</w:t>
      </w:r>
    </w:p>
    <w:p w14:paraId="77F32963" w14:textId="77777777" w:rsidR="002E4FFE" w:rsidRPr="002E4FFE" w:rsidRDefault="002E4FFE" w:rsidP="002E4FFE">
      <w:pPr>
        <w:shd w:val="clear" w:color="auto" w:fill="FFFFFF"/>
        <w:outlineLvl w:val="2"/>
        <w:rPr>
          <w:rFonts w:ascii="Times New Roman" w:hAnsi="Times New Roman" w:cs="Times New Roman"/>
          <w:spacing w:val="2"/>
          <w:sz w:val="28"/>
          <w:szCs w:val="28"/>
        </w:rPr>
      </w:pPr>
      <w:r w:rsidRPr="002E4FFE">
        <w:rPr>
          <w:rFonts w:ascii="Times New Roman" w:hAnsi="Times New Roman" w:cs="Times New Roman"/>
          <w:spacing w:val="2"/>
          <w:sz w:val="28"/>
          <w:szCs w:val="28"/>
        </w:rPr>
        <w:t>7.4. Филиал һәм Оешманың вәкиллеге юридик затлар булып саналмый, оешма мөлкәтенә ия була һәм аның тарафыннан расланган нигезләмә нигезендә эш итә. Филиалның яисә вәкиллекнең мөлкәте аерым баланста һәм оешма балансында исәпкә алына.</w:t>
      </w:r>
    </w:p>
    <w:p w14:paraId="56B1FA21" w14:textId="5E94A445" w:rsidR="002E4FFE" w:rsidRPr="002E4FFE" w:rsidRDefault="002E4FFE" w:rsidP="002E4FFE">
      <w:pPr>
        <w:shd w:val="clear" w:color="auto" w:fill="FFFFFF"/>
        <w:outlineLvl w:val="2"/>
        <w:rPr>
          <w:rFonts w:ascii="Times New Roman" w:hAnsi="Times New Roman" w:cs="Times New Roman"/>
          <w:spacing w:val="2"/>
          <w:sz w:val="28"/>
          <w:szCs w:val="28"/>
          <w:lang w:val="tt-RU"/>
        </w:rPr>
      </w:pPr>
      <w:r w:rsidRPr="002E4FFE">
        <w:rPr>
          <w:rFonts w:ascii="Times New Roman" w:hAnsi="Times New Roman" w:cs="Times New Roman"/>
          <w:spacing w:val="2"/>
          <w:sz w:val="28"/>
          <w:szCs w:val="28"/>
        </w:rPr>
        <w:t>7.5. Филиал һәм вәкиллек җитәкчеләре Оештыру тарафыннан билгеләнә һәм Организга бирелгән ышанычнамә нигезендә эш итә</w:t>
      </w:r>
      <w:r>
        <w:rPr>
          <w:rFonts w:ascii="Times New Roman" w:hAnsi="Times New Roman" w:cs="Times New Roman"/>
          <w:spacing w:val="2"/>
          <w:sz w:val="28"/>
          <w:szCs w:val="28"/>
          <w:lang w:val="tt-RU"/>
        </w:rPr>
        <w:t>.</w:t>
      </w:r>
    </w:p>
    <w:p w14:paraId="396CA6EB" w14:textId="589FBADF" w:rsidR="00AF7E94" w:rsidRDefault="002E4FFE" w:rsidP="00AF7E94">
      <w:pPr>
        <w:shd w:val="clear" w:color="auto" w:fill="FFFFFF"/>
        <w:outlineLvl w:val="2"/>
        <w:rPr>
          <w:rFonts w:ascii="Times New Roman" w:hAnsi="Times New Roman" w:cs="Times New Roman"/>
          <w:spacing w:val="2"/>
          <w:sz w:val="28"/>
          <w:szCs w:val="28"/>
          <w:lang w:val="tt-RU"/>
        </w:rPr>
      </w:pPr>
      <w:r w:rsidRPr="002E4FFE">
        <w:rPr>
          <w:rFonts w:ascii="Times New Roman" w:hAnsi="Times New Roman" w:cs="Times New Roman"/>
          <w:spacing w:val="2"/>
          <w:sz w:val="28"/>
          <w:szCs w:val="28"/>
          <w:lang w:val="tt-RU"/>
        </w:rPr>
        <w:t xml:space="preserve">7.6. Филиал һәм вәкиллек Оешма исеменнән эшчәнлек алып бара. Үз филиалы һәм </w:t>
      </w:r>
      <w:r>
        <w:rPr>
          <w:rFonts w:ascii="Times New Roman" w:hAnsi="Times New Roman" w:cs="Times New Roman"/>
          <w:spacing w:val="2"/>
          <w:sz w:val="28"/>
          <w:szCs w:val="28"/>
          <w:lang w:val="tt-RU"/>
        </w:rPr>
        <w:t>вәкиллеге эшчәнлеге өчен Оешма</w:t>
      </w:r>
      <w:r w:rsidRPr="002E4FFE">
        <w:rPr>
          <w:rFonts w:ascii="Times New Roman" w:hAnsi="Times New Roman" w:cs="Times New Roman"/>
          <w:spacing w:val="2"/>
          <w:sz w:val="28"/>
          <w:szCs w:val="28"/>
          <w:lang w:val="tt-RU"/>
        </w:rPr>
        <w:t xml:space="preserve"> җаваплы.</w:t>
      </w:r>
    </w:p>
    <w:p w14:paraId="21E27A78" w14:textId="77777777" w:rsidR="002E4FFE" w:rsidRPr="002E4FFE" w:rsidRDefault="002E4FFE" w:rsidP="00AF7E94">
      <w:pPr>
        <w:shd w:val="clear" w:color="auto" w:fill="FFFFFF"/>
        <w:outlineLvl w:val="2"/>
        <w:rPr>
          <w:rFonts w:ascii="Times New Roman" w:hAnsi="Times New Roman" w:cs="Times New Roman"/>
          <w:spacing w:val="2"/>
          <w:sz w:val="28"/>
          <w:szCs w:val="28"/>
          <w:lang w:val="tt-RU"/>
        </w:rPr>
      </w:pPr>
    </w:p>
    <w:p w14:paraId="184C5758" w14:textId="66439B7F" w:rsidR="00AF7E94" w:rsidRPr="002E4FFE" w:rsidRDefault="00AF7E94" w:rsidP="00AF7E94">
      <w:pPr>
        <w:shd w:val="clear" w:color="auto" w:fill="FFFFFF"/>
        <w:jc w:val="center"/>
        <w:outlineLvl w:val="2"/>
        <w:rPr>
          <w:rFonts w:ascii="Times New Roman" w:hAnsi="Times New Roman" w:cs="Times New Roman"/>
          <w:spacing w:val="2"/>
          <w:sz w:val="28"/>
          <w:szCs w:val="28"/>
          <w:lang w:val="tt-RU"/>
        </w:rPr>
      </w:pPr>
      <w:r w:rsidRPr="00D65B68">
        <w:rPr>
          <w:rFonts w:ascii="Times New Roman" w:hAnsi="Times New Roman" w:cs="Times New Roman"/>
          <w:spacing w:val="2"/>
          <w:sz w:val="28"/>
          <w:szCs w:val="28"/>
          <w:lang w:val="tt-RU"/>
        </w:rPr>
        <w:t xml:space="preserve">8.  </w:t>
      </w:r>
      <w:r w:rsidR="002E4FFE" w:rsidRPr="00D65B68">
        <w:rPr>
          <w:rFonts w:ascii="Times New Roman" w:hAnsi="Times New Roman" w:cs="Times New Roman"/>
          <w:spacing w:val="2"/>
          <w:sz w:val="28"/>
          <w:szCs w:val="28"/>
          <w:lang w:val="tt-RU"/>
        </w:rPr>
        <w:t>Мәнфәгатьләр конфликтын булдырмау һәм җайга салу</w:t>
      </w:r>
      <w:r w:rsidR="002E4FFE">
        <w:rPr>
          <w:rFonts w:ascii="Times New Roman" w:hAnsi="Times New Roman" w:cs="Times New Roman"/>
          <w:spacing w:val="2"/>
          <w:sz w:val="28"/>
          <w:szCs w:val="28"/>
          <w:lang w:val="tt-RU"/>
        </w:rPr>
        <w:t>.</w:t>
      </w:r>
    </w:p>
    <w:p w14:paraId="43BF99DE" w14:textId="77777777" w:rsidR="00AF7E94" w:rsidRPr="00D65B68" w:rsidRDefault="00AF7E94" w:rsidP="00AF7E94">
      <w:pPr>
        <w:shd w:val="clear" w:color="auto" w:fill="FFFFFF"/>
        <w:outlineLvl w:val="2"/>
        <w:rPr>
          <w:rFonts w:ascii="Times New Roman" w:hAnsi="Times New Roman" w:cs="Times New Roman"/>
          <w:spacing w:val="2"/>
          <w:sz w:val="28"/>
          <w:szCs w:val="28"/>
          <w:lang w:val="tt-RU"/>
        </w:rPr>
      </w:pPr>
    </w:p>
    <w:p w14:paraId="3686F079" w14:textId="77777777" w:rsidR="002E4FFE" w:rsidRPr="00D65B68" w:rsidRDefault="00AF7E94" w:rsidP="00AF7E94">
      <w:pPr>
        <w:shd w:val="clear" w:color="auto" w:fill="FFFFFF"/>
        <w:outlineLvl w:val="2"/>
        <w:rPr>
          <w:rFonts w:ascii="Times New Roman" w:hAnsi="Times New Roman" w:cs="Times New Roman"/>
          <w:spacing w:val="2"/>
          <w:sz w:val="28"/>
          <w:szCs w:val="28"/>
          <w:lang w:val="tt-RU"/>
        </w:rPr>
      </w:pPr>
      <w:r w:rsidRPr="00D65B68">
        <w:rPr>
          <w:rFonts w:ascii="Times New Roman" w:hAnsi="Times New Roman" w:cs="Times New Roman"/>
          <w:spacing w:val="2"/>
          <w:sz w:val="28"/>
          <w:szCs w:val="28"/>
          <w:lang w:val="tt-RU"/>
        </w:rPr>
        <w:t xml:space="preserve">8.1. </w:t>
      </w:r>
      <w:r w:rsidR="002E4FFE" w:rsidRPr="00D65B68">
        <w:rPr>
          <w:rFonts w:ascii="Times New Roman" w:hAnsi="Times New Roman" w:cs="Times New Roman"/>
          <w:spacing w:val="2"/>
          <w:sz w:val="28"/>
          <w:szCs w:val="28"/>
          <w:lang w:val="tt-RU"/>
        </w:rPr>
        <w:t>Мәнфәгатьләр конфликты дип оешма җитәкчесе яки хезмәткәренең шәхси кызыксынуы аларның хезмәт бурычларын тиешенчә үтәвенә йогынты ясый ала торган һәм оешма җитәкчесе (хезмәткәренең) шәхси кызыксынуы һәм оешманың мөлкәтенә һәм (яки) эшлекле абруена зыян китерергә сәләтле оешманың хокуклары һәм законлы мәнфәгатьләре арасында каршылык барлыкка килә яки барлыкка килергә мөмкин булган хәл аңлатыла.</w:t>
      </w:r>
    </w:p>
    <w:p w14:paraId="2CF42690" w14:textId="77777777" w:rsidR="002E4FFE" w:rsidRPr="00D65B68" w:rsidRDefault="00AF7E94" w:rsidP="00AF7E94">
      <w:pPr>
        <w:shd w:val="clear" w:color="auto" w:fill="FFFFFF"/>
        <w:outlineLvl w:val="2"/>
        <w:rPr>
          <w:rFonts w:ascii="Times New Roman" w:hAnsi="Times New Roman" w:cs="Times New Roman"/>
          <w:spacing w:val="2"/>
          <w:sz w:val="28"/>
          <w:szCs w:val="28"/>
          <w:lang w:val="tt-RU"/>
        </w:rPr>
      </w:pPr>
      <w:r w:rsidRPr="00D65B68">
        <w:rPr>
          <w:rFonts w:ascii="Times New Roman" w:hAnsi="Times New Roman" w:cs="Times New Roman"/>
          <w:spacing w:val="2"/>
          <w:sz w:val="28"/>
          <w:szCs w:val="28"/>
          <w:lang w:val="tt-RU"/>
        </w:rPr>
        <w:t xml:space="preserve">8.2. </w:t>
      </w:r>
      <w:r w:rsidR="002E4FFE" w:rsidRPr="00D65B68">
        <w:rPr>
          <w:rFonts w:ascii="Times New Roman" w:hAnsi="Times New Roman" w:cs="Times New Roman"/>
          <w:spacing w:val="2"/>
          <w:sz w:val="28"/>
          <w:szCs w:val="28"/>
          <w:lang w:val="tt-RU"/>
        </w:rPr>
        <w:t>Хезмәт бурычларын тиешенчә үтәүгә йогынты ясый яки йогынты ясый ала торган оешма җитәкчесе (хезмәткәре) шәхси кызыксынуы дип, хезмәт бурычларын үтәүгә бәйле рәвештә оешма җитәкчесе (хезмәткәре) тарафыннан акча, кыйммәтләр, башка милек, шул исәптән милек хокуклары, яки үзе өчен яки өченче затлар өчен милек характерындагы хезмәтләр рәвешендә керем алу мөмкинлеге аңлатыла.</w:t>
      </w:r>
    </w:p>
    <w:p w14:paraId="130C3B29" w14:textId="77777777" w:rsidR="002E4FFE" w:rsidRPr="00D65B68" w:rsidRDefault="00AF7E94" w:rsidP="00AF7E94">
      <w:pPr>
        <w:shd w:val="clear" w:color="auto" w:fill="FFFFFF"/>
        <w:outlineLvl w:val="2"/>
        <w:rPr>
          <w:rFonts w:ascii="Times New Roman" w:hAnsi="Times New Roman" w:cs="Times New Roman"/>
          <w:spacing w:val="2"/>
          <w:sz w:val="28"/>
          <w:szCs w:val="28"/>
          <w:lang w:val="tt-RU"/>
        </w:rPr>
      </w:pPr>
      <w:r w:rsidRPr="00D65B68">
        <w:rPr>
          <w:rFonts w:ascii="Times New Roman" w:hAnsi="Times New Roman" w:cs="Times New Roman"/>
          <w:spacing w:val="2"/>
          <w:sz w:val="28"/>
          <w:szCs w:val="28"/>
          <w:lang w:val="tt-RU"/>
        </w:rPr>
        <w:t xml:space="preserve">8.3. </w:t>
      </w:r>
      <w:r w:rsidR="002E4FFE" w:rsidRPr="00D65B68">
        <w:rPr>
          <w:rFonts w:ascii="Times New Roman" w:hAnsi="Times New Roman" w:cs="Times New Roman"/>
          <w:spacing w:val="2"/>
          <w:sz w:val="28"/>
          <w:szCs w:val="28"/>
          <w:lang w:val="tt-RU"/>
        </w:rPr>
        <w:t>Оешма җитәкчесе оештыручыга вазифа бурычларын үтәгәндә шәхси кызыксыну барлыкка килүе турында хәбәр итәргә тиеш, бу исә Оештыручы билгеләгән тәртиптә мәнфәгатьләр конфликтына китерә яки китерергә мөмкин.</w:t>
      </w:r>
    </w:p>
    <w:p w14:paraId="1C2F644E" w14:textId="6E8C6D6A" w:rsidR="00AF7E94" w:rsidRDefault="002E4FFE" w:rsidP="00AF7E94">
      <w:pPr>
        <w:shd w:val="clear" w:color="auto" w:fill="FFFFFF"/>
        <w:outlineLvl w:val="2"/>
        <w:rPr>
          <w:rFonts w:ascii="Times New Roman" w:hAnsi="Times New Roman" w:cs="Times New Roman"/>
          <w:spacing w:val="2"/>
          <w:sz w:val="28"/>
          <w:szCs w:val="28"/>
          <w:lang w:val="tt-RU"/>
        </w:rPr>
      </w:pPr>
      <w:r w:rsidRPr="00D65B68">
        <w:rPr>
          <w:rFonts w:ascii="Times New Roman" w:hAnsi="Times New Roman" w:cs="Times New Roman"/>
          <w:spacing w:val="2"/>
          <w:sz w:val="28"/>
          <w:szCs w:val="28"/>
          <w:lang w:val="tt-RU"/>
        </w:rPr>
        <w:t>8.4. Оешма хезмәткәре оешма җитәкчесенә вазифа бурычларын үтәгәндә шәхси кызыксыну барлыкка килүе турында хәбәр итәргә тиеш, бу оешманың локаль хокукый акты белән билгеләнгән тәртиптә мәнфәгатьләр конфликтына китерә яки китерергә мөмкин.</w:t>
      </w:r>
    </w:p>
    <w:p w14:paraId="53EC356F" w14:textId="77777777" w:rsidR="002608B3" w:rsidRDefault="002608B3" w:rsidP="00AF7E94">
      <w:pPr>
        <w:shd w:val="clear" w:color="auto" w:fill="FFFFFF"/>
        <w:outlineLvl w:val="2"/>
        <w:rPr>
          <w:rFonts w:ascii="Times New Roman" w:hAnsi="Times New Roman" w:cs="Times New Roman"/>
          <w:spacing w:val="2"/>
          <w:sz w:val="28"/>
          <w:szCs w:val="28"/>
          <w:lang w:val="tt-RU"/>
        </w:rPr>
      </w:pPr>
    </w:p>
    <w:p w14:paraId="27CAD0A5" w14:textId="77777777" w:rsidR="002608B3" w:rsidRPr="00D65B68" w:rsidRDefault="002608B3" w:rsidP="00AF7E94">
      <w:pPr>
        <w:shd w:val="clear" w:color="auto" w:fill="FFFFFF"/>
        <w:outlineLvl w:val="2"/>
        <w:rPr>
          <w:rFonts w:ascii="Times New Roman" w:hAnsi="Times New Roman" w:cs="Times New Roman"/>
          <w:spacing w:val="2"/>
          <w:sz w:val="28"/>
          <w:szCs w:val="28"/>
          <w:lang w:val="tt-RU"/>
        </w:rPr>
      </w:pPr>
    </w:p>
    <w:p w14:paraId="6127B9E8" w14:textId="426A7DD3" w:rsidR="00AF7E94" w:rsidRPr="00D65B68" w:rsidRDefault="00AF7E94" w:rsidP="00AF7E94">
      <w:pPr>
        <w:shd w:val="clear" w:color="auto" w:fill="FFFFFF"/>
        <w:jc w:val="center"/>
        <w:outlineLvl w:val="2"/>
        <w:rPr>
          <w:rFonts w:ascii="Times New Roman" w:hAnsi="Times New Roman" w:cs="Times New Roman"/>
          <w:spacing w:val="2"/>
          <w:sz w:val="28"/>
          <w:szCs w:val="28"/>
          <w:lang w:val="tt-RU"/>
        </w:rPr>
      </w:pPr>
      <w:r w:rsidRPr="00D65B68">
        <w:rPr>
          <w:rFonts w:ascii="Times New Roman" w:hAnsi="Times New Roman" w:cs="Times New Roman"/>
          <w:spacing w:val="2"/>
          <w:sz w:val="28"/>
          <w:szCs w:val="28"/>
          <w:lang w:val="tt-RU"/>
        </w:rPr>
        <w:t xml:space="preserve">9. </w:t>
      </w:r>
      <w:r w:rsidR="002E4FFE" w:rsidRPr="00D65B68">
        <w:rPr>
          <w:rFonts w:ascii="Times New Roman" w:hAnsi="Times New Roman" w:cs="Times New Roman"/>
          <w:spacing w:val="2"/>
          <w:sz w:val="28"/>
          <w:szCs w:val="28"/>
          <w:lang w:val="tt-RU"/>
        </w:rPr>
        <w:t>Йомгак нигезләмәләр</w:t>
      </w:r>
    </w:p>
    <w:p w14:paraId="4C13F49D" w14:textId="77777777" w:rsidR="00AF7E94" w:rsidRPr="00D65B68" w:rsidRDefault="00AF7E94" w:rsidP="00AF7E94">
      <w:pPr>
        <w:shd w:val="clear" w:color="auto" w:fill="FFFFFF"/>
        <w:outlineLvl w:val="2"/>
        <w:rPr>
          <w:rFonts w:ascii="Times New Roman" w:hAnsi="Times New Roman" w:cs="Times New Roman"/>
          <w:spacing w:val="2"/>
          <w:sz w:val="28"/>
          <w:szCs w:val="28"/>
          <w:lang w:val="tt-RU"/>
        </w:rPr>
      </w:pPr>
    </w:p>
    <w:p w14:paraId="349C0420" w14:textId="024B6E42" w:rsidR="00AF7E94" w:rsidRPr="00D65B68" w:rsidRDefault="00AF7E94" w:rsidP="00AF7E94">
      <w:pPr>
        <w:shd w:val="clear" w:color="auto" w:fill="FFFFFF"/>
        <w:outlineLvl w:val="2"/>
        <w:rPr>
          <w:rFonts w:ascii="Times New Roman" w:hAnsi="Times New Roman" w:cs="Times New Roman"/>
          <w:spacing w:val="2"/>
          <w:sz w:val="28"/>
          <w:szCs w:val="28"/>
          <w:lang w:val="tt-RU"/>
        </w:rPr>
      </w:pPr>
      <w:r w:rsidRPr="00D65B68">
        <w:rPr>
          <w:rFonts w:ascii="Times New Roman" w:hAnsi="Times New Roman" w:cs="Times New Roman"/>
          <w:spacing w:val="2"/>
          <w:sz w:val="28"/>
          <w:szCs w:val="28"/>
          <w:lang w:val="tt-RU"/>
        </w:rPr>
        <w:lastRenderedPageBreak/>
        <w:t xml:space="preserve">9.1. </w:t>
      </w:r>
      <w:r w:rsidR="002E4FFE" w:rsidRPr="00D65B68">
        <w:rPr>
          <w:rFonts w:ascii="Times New Roman" w:hAnsi="Times New Roman" w:cs="Times New Roman"/>
          <w:spacing w:val="2"/>
          <w:sz w:val="28"/>
          <w:szCs w:val="28"/>
          <w:lang w:val="tt-RU"/>
        </w:rPr>
        <w:t>Әлеге Устав таләпләре оешма тарафыннан үтәлергә тиеш.</w:t>
      </w:r>
    </w:p>
    <w:p w14:paraId="27A015AB" w14:textId="77777777" w:rsidR="002E4FFE" w:rsidRPr="00D65B68" w:rsidRDefault="002E4FFE" w:rsidP="00AF7E94">
      <w:pPr>
        <w:shd w:val="clear" w:color="auto" w:fill="FFFFFF"/>
        <w:outlineLvl w:val="2"/>
        <w:rPr>
          <w:rFonts w:ascii="Times New Roman" w:hAnsi="Times New Roman" w:cs="Times New Roman"/>
          <w:spacing w:val="2"/>
          <w:sz w:val="28"/>
          <w:szCs w:val="28"/>
          <w:lang w:val="tt-RU"/>
        </w:rPr>
      </w:pPr>
    </w:p>
    <w:p w14:paraId="084D9DD9" w14:textId="1E045791" w:rsidR="00AF7E94" w:rsidRPr="00D65B68" w:rsidRDefault="00AF7E94" w:rsidP="00AF7E94">
      <w:pPr>
        <w:shd w:val="clear" w:color="auto" w:fill="FFFFFF"/>
        <w:outlineLvl w:val="2"/>
        <w:rPr>
          <w:rFonts w:ascii="Times New Roman" w:hAnsi="Times New Roman" w:cs="Times New Roman"/>
          <w:spacing w:val="2"/>
          <w:sz w:val="28"/>
          <w:szCs w:val="28"/>
          <w:lang w:val="tt-RU"/>
        </w:rPr>
      </w:pPr>
      <w:r w:rsidRPr="00D65B68">
        <w:rPr>
          <w:rFonts w:ascii="Times New Roman" w:hAnsi="Times New Roman" w:cs="Times New Roman"/>
          <w:spacing w:val="2"/>
          <w:sz w:val="28"/>
          <w:szCs w:val="28"/>
          <w:lang w:val="tt-RU"/>
        </w:rPr>
        <w:t xml:space="preserve">9.2. </w:t>
      </w:r>
      <w:r w:rsidR="002E4FFE" w:rsidRPr="00D65B68">
        <w:rPr>
          <w:rFonts w:ascii="Times New Roman" w:hAnsi="Times New Roman" w:cs="Times New Roman"/>
          <w:spacing w:val="2"/>
          <w:sz w:val="28"/>
          <w:szCs w:val="28"/>
          <w:lang w:val="tt-RU"/>
        </w:rPr>
        <w:t>Әлеге Уставта үз чагылышын тапмаган барлык мәсьәләләр буенча, оештыручы һәм оештыру Россия Федерациясенең гамәлдәге законнары нигезләмәләре белән җитәкчелек итә.</w:t>
      </w:r>
    </w:p>
    <w:p w14:paraId="24AD31F3" w14:textId="77777777" w:rsidR="00AF7E94" w:rsidRPr="00D65B68" w:rsidRDefault="00AF7E94" w:rsidP="00AF7E94">
      <w:pPr>
        <w:shd w:val="clear" w:color="auto" w:fill="FFFFFF"/>
        <w:outlineLvl w:val="2"/>
        <w:rPr>
          <w:rFonts w:ascii="Times New Roman" w:hAnsi="Times New Roman" w:cs="Times New Roman"/>
          <w:spacing w:val="2"/>
          <w:sz w:val="28"/>
          <w:szCs w:val="28"/>
          <w:lang w:val="tt-RU"/>
        </w:rPr>
      </w:pPr>
    </w:p>
    <w:p w14:paraId="2361FFE3" w14:textId="77777777" w:rsidR="00AF7E94" w:rsidRPr="00D65B68" w:rsidRDefault="00AF7E94" w:rsidP="00AF7E94">
      <w:pPr>
        <w:shd w:val="clear" w:color="auto" w:fill="FFFFFF"/>
        <w:outlineLvl w:val="2"/>
        <w:rPr>
          <w:rFonts w:ascii="Times New Roman" w:hAnsi="Times New Roman" w:cs="Times New Roman"/>
          <w:spacing w:val="2"/>
          <w:sz w:val="28"/>
          <w:szCs w:val="28"/>
          <w:lang w:val="tt-RU"/>
        </w:rPr>
      </w:pPr>
    </w:p>
    <w:p w14:paraId="01A25B52" w14:textId="77777777" w:rsidR="00AF7E94" w:rsidRPr="00D65B68" w:rsidRDefault="00AF7E94" w:rsidP="00AF7E94">
      <w:pPr>
        <w:shd w:val="clear" w:color="auto" w:fill="FFFFFF"/>
        <w:outlineLvl w:val="2"/>
        <w:rPr>
          <w:rFonts w:ascii="Times New Roman" w:hAnsi="Times New Roman" w:cs="Times New Roman"/>
          <w:spacing w:val="2"/>
          <w:sz w:val="28"/>
          <w:szCs w:val="28"/>
          <w:lang w:val="tt-RU"/>
        </w:rPr>
      </w:pPr>
    </w:p>
    <w:p w14:paraId="2D925631" w14:textId="77777777" w:rsidR="002E4FFE" w:rsidRDefault="002E4FFE" w:rsidP="00850F02">
      <w:pPr>
        <w:shd w:val="clear" w:color="auto" w:fill="FFFFFF"/>
        <w:ind w:firstLine="0"/>
        <w:outlineLvl w:val="2"/>
        <w:rPr>
          <w:rFonts w:ascii="Times New Roman" w:hAnsi="Times New Roman" w:cs="Times New Roman"/>
          <w:spacing w:val="2"/>
          <w:sz w:val="28"/>
          <w:szCs w:val="28"/>
        </w:rPr>
      </w:pPr>
      <w:r>
        <w:rPr>
          <w:rFonts w:ascii="Times New Roman" w:hAnsi="Times New Roman" w:cs="Times New Roman"/>
          <w:spacing w:val="2"/>
          <w:sz w:val="28"/>
          <w:szCs w:val="28"/>
          <w:lang w:val="tt-RU"/>
        </w:rPr>
        <w:t>Түбән Кама муни</w:t>
      </w:r>
      <w:r>
        <w:rPr>
          <w:rFonts w:ascii="Times New Roman" w:hAnsi="Times New Roman" w:cs="Times New Roman"/>
          <w:spacing w:val="2"/>
          <w:sz w:val="28"/>
          <w:szCs w:val="28"/>
        </w:rPr>
        <w:t>ципаль районы</w:t>
      </w:r>
      <w:r w:rsidR="00AF7E94" w:rsidRPr="00A74056">
        <w:rPr>
          <w:rFonts w:ascii="Times New Roman" w:hAnsi="Times New Roman" w:cs="Times New Roman"/>
          <w:spacing w:val="2"/>
          <w:sz w:val="28"/>
          <w:szCs w:val="28"/>
        </w:rPr>
        <w:t xml:space="preserve">                                         </w:t>
      </w:r>
      <w:r>
        <w:rPr>
          <w:rFonts w:ascii="Times New Roman" w:hAnsi="Times New Roman" w:cs="Times New Roman"/>
          <w:spacing w:val="2"/>
          <w:sz w:val="28"/>
          <w:szCs w:val="28"/>
        </w:rPr>
        <w:t xml:space="preserve">                           </w:t>
      </w:r>
    </w:p>
    <w:p w14:paraId="31A0F28D" w14:textId="718D4710" w:rsidR="00AF7E94" w:rsidRPr="00A74056" w:rsidRDefault="00850F02" w:rsidP="00850F02">
      <w:pPr>
        <w:shd w:val="clear" w:color="auto" w:fill="FFFFFF"/>
        <w:ind w:firstLine="0"/>
        <w:outlineLvl w:val="2"/>
        <w:rPr>
          <w:rFonts w:ascii="Times New Roman" w:hAnsi="Times New Roman" w:cs="Times New Roman"/>
          <w:spacing w:val="2"/>
          <w:sz w:val="28"/>
          <w:szCs w:val="28"/>
        </w:rPr>
      </w:pPr>
      <w:r w:rsidRPr="00A74056">
        <w:rPr>
          <w:rFonts w:ascii="Times New Roman" w:hAnsi="Times New Roman" w:cs="Times New Roman"/>
          <w:spacing w:val="2"/>
          <w:sz w:val="28"/>
          <w:szCs w:val="28"/>
        </w:rPr>
        <w:t xml:space="preserve"> </w:t>
      </w:r>
      <w:r w:rsidR="002E4FFE">
        <w:rPr>
          <w:rFonts w:ascii="Times New Roman" w:hAnsi="Times New Roman" w:cs="Times New Roman"/>
          <w:spacing w:val="2"/>
          <w:sz w:val="28"/>
          <w:szCs w:val="28"/>
        </w:rPr>
        <w:t xml:space="preserve">Башлыгы урынбасары                                                                     </w:t>
      </w:r>
      <w:r w:rsidR="002608B3">
        <w:rPr>
          <w:rFonts w:ascii="Times New Roman" w:hAnsi="Times New Roman" w:cs="Times New Roman"/>
          <w:spacing w:val="2"/>
          <w:sz w:val="28"/>
          <w:szCs w:val="28"/>
        </w:rPr>
        <w:t xml:space="preserve">           </w:t>
      </w:r>
      <w:r w:rsidR="002E4FFE">
        <w:rPr>
          <w:rFonts w:ascii="Times New Roman" w:hAnsi="Times New Roman" w:cs="Times New Roman"/>
          <w:spacing w:val="2"/>
          <w:sz w:val="28"/>
          <w:szCs w:val="28"/>
        </w:rPr>
        <w:t xml:space="preserve">А.В. </w:t>
      </w:r>
      <w:r w:rsidR="00AF7E94" w:rsidRPr="00A74056">
        <w:rPr>
          <w:rFonts w:ascii="Times New Roman" w:hAnsi="Times New Roman" w:cs="Times New Roman"/>
          <w:spacing w:val="2"/>
          <w:sz w:val="28"/>
          <w:szCs w:val="28"/>
        </w:rPr>
        <w:t>Умников</w:t>
      </w:r>
    </w:p>
    <w:p w14:paraId="437C262D" w14:textId="77777777" w:rsidR="00AF7E94" w:rsidRPr="00A74056" w:rsidRDefault="00AF7E94" w:rsidP="00263630">
      <w:pPr>
        <w:tabs>
          <w:tab w:val="left" w:pos="993"/>
        </w:tabs>
        <w:ind w:firstLine="0"/>
        <w:rPr>
          <w:rFonts w:ascii="Times New Roman" w:hAnsi="Times New Roman" w:cs="Times New Roman"/>
          <w:sz w:val="28"/>
          <w:szCs w:val="28"/>
        </w:rPr>
      </w:pPr>
    </w:p>
    <w:sectPr w:rsidR="00AF7E94" w:rsidRPr="00A74056" w:rsidSect="008D53CA">
      <w:footerReference w:type="even" r:id="rId9"/>
      <w:footerReference w:type="default" r:id="rId10"/>
      <w:pgSz w:w="11906" w:h="16838"/>
      <w:pgMar w:top="709" w:right="567"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701D466" w14:textId="77777777" w:rsidR="00234247" w:rsidRDefault="00234247">
      <w:r>
        <w:separator/>
      </w:r>
    </w:p>
  </w:endnote>
  <w:endnote w:type="continuationSeparator" w:id="0">
    <w:p w14:paraId="2378DE21" w14:textId="77777777" w:rsidR="00234247" w:rsidRDefault="00234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7C1DF6" w14:textId="77777777" w:rsidR="00674E73" w:rsidRDefault="00674E73" w:rsidP="00720F57">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C61D10">
      <w:rPr>
        <w:rStyle w:val="a5"/>
        <w:noProof/>
      </w:rPr>
      <w:t>1</w:t>
    </w:r>
    <w:r>
      <w:rPr>
        <w:rStyle w:val="a5"/>
      </w:rPr>
      <w:fldChar w:fldCharType="end"/>
    </w:r>
  </w:p>
  <w:p w14:paraId="289613C7" w14:textId="77777777" w:rsidR="00674E73" w:rsidRDefault="00674E73">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3CE53" w14:textId="77777777" w:rsidR="00674E73" w:rsidRPr="00720F57" w:rsidRDefault="00674E73" w:rsidP="00720F57">
    <w:pPr>
      <w:pStyle w:val="a4"/>
      <w:framePr w:wrap="around" w:vAnchor="text" w:hAnchor="margin" w:xAlign="center" w:y="1"/>
      <w:ind w:firstLine="0"/>
      <w:jc w:val="center"/>
      <w:rPr>
        <w:rStyle w:val="a5"/>
        <w:rFonts w:ascii="Times New Roman" w:hAnsi="Times New Roman" w:cs="Times New Roman"/>
        <w:sz w:val="24"/>
        <w:szCs w:val="24"/>
      </w:rPr>
    </w:pPr>
    <w:r w:rsidRPr="00720F57">
      <w:rPr>
        <w:rStyle w:val="a5"/>
        <w:rFonts w:ascii="Times New Roman" w:hAnsi="Times New Roman" w:cs="Times New Roman"/>
        <w:sz w:val="24"/>
        <w:szCs w:val="24"/>
      </w:rPr>
      <w:fldChar w:fldCharType="begin"/>
    </w:r>
    <w:r w:rsidRPr="00720F57">
      <w:rPr>
        <w:rStyle w:val="a5"/>
        <w:rFonts w:ascii="Times New Roman" w:hAnsi="Times New Roman" w:cs="Times New Roman"/>
        <w:sz w:val="24"/>
        <w:szCs w:val="24"/>
      </w:rPr>
      <w:instrText xml:space="preserve">PAGE  </w:instrText>
    </w:r>
    <w:r w:rsidRPr="00720F57">
      <w:rPr>
        <w:rStyle w:val="a5"/>
        <w:rFonts w:ascii="Times New Roman" w:hAnsi="Times New Roman" w:cs="Times New Roman"/>
        <w:sz w:val="24"/>
        <w:szCs w:val="24"/>
      </w:rPr>
      <w:fldChar w:fldCharType="separate"/>
    </w:r>
    <w:r w:rsidR="000A148F">
      <w:rPr>
        <w:rStyle w:val="a5"/>
        <w:rFonts w:ascii="Times New Roman" w:hAnsi="Times New Roman" w:cs="Times New Roman"/>
        <w:noProof/>
        <w:sz w:val="24"/>
        <w:szCs w:val="24"/>
      </w:rPr>
      <w:t>4</w:t>
    </w:r>
    <w:r w:rsidRPr="00720F57">
      <w:rPr>
        <w:rStyle w:val="a5"/>
        <w:rFonts w:ascii="Times New Roman" w:hAnsi="Times New Roman" w:cs="Times New Roman"/>
        <w:sz w:val="24"/>
        <w:szCs w:val="24"/>
      </w:rPr>
      <w:fldChar w:fldCharType="end"/>
    </w:r>
  </w:p>
  <w:p w14:paraId="472F1C65" w14:textId="77777777" w:rsidR="00674E73" w:rsidRDefault="00674E73">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C9A898" w14:textId="77777777" w:rsidR="00234247" w:rsidRDefault="00234247">
      <w:r>
        <w:separator/>
      </w:r>
    </w:p>
  </w:footnote>
  <w:footnote w:type="continuationSeparator" w:id="0">
    <w:p w14:paraId="561D9545" w14:textId="77777777" w:rsidR="00234247" w:rsidRDefault="0023424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FA61FD"/>
    <w:multiLevelType w:val="hybridMultilevel"/>
    <w:tmpl w:val="E020AEFC"/>
    <w:lvl w:ilvl="0" w:tplc="230AAAC6">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43747D76"/>
    <w:multiLevelType w:val="multilevel"/>
    <w:tmpl w:val="ECC4DC4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581858E0"/>
    <w:multiLevelType w:val="hybridMultilevel"/>
    <w:tmpl w:val="A9EAEE30"/>
    <w:lvl w:ilvl="0" w:tplc="35F442A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979"/>
    <w:rsid w:val="00002395"/>
    <w:rsid w:val="0000646B"/>
    <w:rsid w:val="00007393"/>
    <w:rsid w:val="00016961"/>
    <w:rsid w:val="00025F83"/>
    <w:rsid w:val="00034DC9"/>
    <w:rsid w:val="000407DA"/>
    <w:rsid w:val="0005677A"/>
    <w:rsid w:val="00064F9D"/>
    <w:rsid w:val="00072684"/>
    <w:rsid w:val="00072A29"/>
    <w:rsid w:val="000732DD"/>
    <w:rsid w:val="0007407F"/>
    <w:rsid w:val="00085206"/>
    <w:rsid w:val="0009025C"/>
    <w:rsid w:val="00091CF3"/>
    <w:rsid w:val="00092A03"/>
    <w:rsid w:val="000A148F"/>
    <w:rsid w:val="000B25E1"/>
    <w:rsid w:val="000B3D2C"/>
    <w:rsid w:val="000B45EC"/>
    <w:rsid w:val="000B54D1"/>
    <w:rsid w:val="000C015C"/>
    <w:rsid w:val="000C23A9"/>
    <w:rsid w:val="000C48C0"/>
    <w:rsid w:val="000C7936"/>
    <w:rsid w:val="000D0693"/>
    <w:rsid w:val="000D3E4C"/>
    <w:rsid w:val="0011009C"/>
    <w:rsid w:val="00121191"/>
    <w:rsid w:val="0012204E"/>
    <w:rsid w:val="001246B8"/>
    <w:rsid w:val="00124896"/>
    <w:rsid w:val="00130700"/>
    <w:rsid w:val="00132D81"/>
    <w:rsid w:val="0013337E"/>
    <w:rsid w:val="00133D81"/>
    <w:rsid w:val="0013652A"/>
    <w:rsid w:val="001375A6"/>
    <w:rsid w:val="001446E2"/>
    <w:rsid w:val="0014787F"/>
    <w:rsid w:val="0014788D"/>
    <w:rsid w:val="001500B4"/>
    <w:rsid w:val="001514F9"/>
    <w:rsid w:val="00154A35"/>
    <w:rsid w:val="00155598"/>
    <w:rsid w:val="00155742"/>
    <w:rsid w:val="001622A1"/>
    <w:rsid w:val="00162337"/>
    <w:rsid w:val="001801D4"/>
    <w:rsid w:val="001A06F0"/>
    <w:rsid w:val="001B63FC"/>
    <w:rsid w:val="001B7970"/>
    <w:rsid w:val="001C1BAB"/>
    <w:rsid w:val="001F1E09"/>
    <w:rsid w:val="001F456A"/>
    <w:rsid w:val="002044E0"/>
    <w:rsid w:val="0020783D"/>
    <w:rsid w:val="00213C8F"/>
    <w:rsid w:val="00216F38"/>
    <w:rsid w:val="00220FB2"/>
    <w:rsid w:val="0022345A"/>
    <w:rsid w:val="0022604D"/>
    <w:rsid w:val="002268EA"/>
    <w:rsid w:val="0022742B"/>
    <w:rsid w:val="00227433"/>
    <w:rsid w:val="0023336C"/>
    <w:rsid w:val="00233B51"/>
    <w:rsid w:val="00234247"/>
    <w:rsid w:val="002416B7"/>
    <w:rsid w:val="002432C5"/>
    <w:rsid w:val="00245F9E"/>
    <w:rsid w:val="00252D15"/>
    <w:rsid w:val="00254492"/>
    <w:rsid w:val="002607D4"/>
    <w:rsid w:val="002608B3"/>
    <w:rsid w:val="00261B72"/>
    <w:rsid w:val="00263630"/>
    <w:rsid w:val="00263633"/>
    <w:rsid w:val="00270979"/>
    <w:rsid w:val="00274DD2"/>
    <w:rsid w:val="00284952"/>
    <w:rsid w:val="00292AA1"/>
    <w:rsid w:val="00293284"/>
    <w:rsid w:val="00293B5F"/>
    <w:rsid w:val="00293BFF"/>
    <w:rsid w:val="002957BE"/>
    <w:rsid w:val="00295A71"/>
    <w:rsid w:val="002A3F62"/>
    <w:rsid w:val="002A6344"/>
    <w:rsid w:val="002A6E9C"/>
    <w:rsid w:val="002B17BF"/>
    <w:rsid w:val="002C4301"/>
    <w:rsid w:val="002E36B3"/>
    <w:rsid w:val="002E4439"/>
    <w:rsid w:val="002E4FFE"/>
    <w:rsid w:val="002E72D4"/>
    <w:rsid w:val="002F5370"/>
    <w:rsid w:val="00301256"/>
    <w:rsid w:val="00306991"/>
    <w:rsid w:val="003201F3"/>
    <w:rsid w:val="00324592"/>
    <w:rsid w:val="00325F11"/>
    <w:rsid w:val="00326C30"/>
    <w:rsid w:val="00336A16"/>
    <w:rsid w:val="00350475"/>
    <w:rsid w:val="00354255"/>
    <w:rsid w:val="00355126"/>
    <w:rsid w:val="00360C6F"/>
    <w:rsid w:val="00362D34"/>
    <w:rsid w:val="00380579"/>
    <w:rsid w:val="0038076A"/>
    <w:rsid w:val="00382B3F"/>
    <w:rsid w:val="00386824"/>
    <w:rsid w:val="003941DF"/>
    <w:rsid w:val="003A5651"/>
    <w:rsid w:val="003B01FE"/>
    <w:rsid w:val="003B279B"/>
    <w:rsid w:val="003B493A"/>
    <w:rsid w:val="003C5BBB"/>
    <w:rsid w:val="003D1F4A"/>
    <w:rsid w:val="003D33E1"/>
    <w:rsid w:val="003D6DA3"/>
    <w:rsid w:val="003E7F74"/>
    <w:rsid w:val="003F50C5"/>
    <w:rsid w:val="004001C9"/>
    <w:rsid w:val="004010CF"/>
    <w:rsid w:val="004051BA"/>
    <w:rsid w:val="0041106E"/>
    <w:rsid w:val="00411944"/>
    <w:rsid w:val="004173BB"/>
    <w:rsid w:val="00433586"/>
    <w:rsid w:val="00434DB0"/>
    <w:rsid w:val="0045476B"/>
    <w:rsid w:val="00464A1A"/>
    <w:rsid w:val="00465733"/>
    <w:rsid w:val="004679A6"/>
    <w:rsid w:val="004701FB"/>
    <w:rsid w:val="00471C92"/>
    <w:rsid w:val="00472BAB"/>
    <w:rsid w:val="00476A1D"/>
    <w:rsid w:val="00482B3C"/>
    <w:rsid w:val="00483C87"/>
    <w:rsid w:val="004910C4"/>
    <w:rsid w:val="004915AF"/>
    <w:rsid w:val="004933DE"/>
    <w:rsid w:val="004A677B"/>
    <w:rsid w:val="004B0AD8"/>
    <w:rsid w:val="004B333D"/>
    <w:rsid w:val="004C2414"/>
    <w:rsid w:val="004C7F2E"/>
    <w:rsid w:val="004D5500"/>
    <w:rsid w:val="004D6E1F"/>
    <w:rsid w:val="004E3359"/>
    <w:rsid w:val="004E5043"/>
    <w:rsid w:val="004E5300"/>
    <w:rsid w:val="004F52B1"/>
    <w:rsid w:val="004F6880"/>
    <w:rsid w:val="004F6C41"/>
    <w:rsid w:val="00506E54"/>
    <w:rsid w:val="00522047"/>
    <w:rsid w:val="005262E5"/>
    <w:rsid w:val="00534D2D"/>
    <w:rsid w:val="00540233"/>
    <w:rsid w:val="00547CF8"/>
    <w:rsid w:val="00550D15"/>
    <w:rsid w:val="00551260"/>
    <w:rsid w:val="00555B09"/>
    <w:rsid w:val="00555C82"/>
    <w:rsid w:val="00562F3B"/>
    <w:rsid w:val="00574361"/>
    <w:rsid w:val="00586714"/>
    <w:rsid w:val="00591933"/>
    <w:rsid w:val="00592865"/>
    <w:rsid w:val="00595AB1"/>
    <w:rsid w:val="00595ACD"/>
    <w:rsid w:val="005968A8"/>
    <w:rsid w:val="005A1ABB"/>
    <w:rsid w:val="005A469B"/>
    <w:rsid w:val="005A4CE2"/>
    <w:rsid w:val="005A5A61"/>
    <w:rsid w:val="005B3182"/>
    <w:rsid w:val="005C2078"/>
    <w:rsid w:val="005C45EE"/>
    <w:rsid w:val="005D4F92"/>
    <w:rsid w:val="005D6079"/>
    <w:rsid w:val="005E289B"/>
    <w:rsid w:val="005F2800"/>
    <w:rsid w:val="006107B2"/>
    <w:rsid w:val="00613FD2"/>
    <w:rsid w:val="00614EE9"/>
    <w:rsid w:val="006158D9"/>
    <w:rsid w:val="00617EAF"/>
    <w:rsid w:val="006270A0"/>
    <w:rsid w:val="00627376"/>
    <w:rsid w:val="0063590F"/>
    <w:rsid w:val="00636E65"/>
    <w:rsid w:val="00640B8B"/>
    <w:rsid w:val="0064242D"/>
    <w:rsid w:val="00653392"/>
    <w:rsid w:val="00660F40"/>
    <w:rsid w:val="00661A05"/>
    <w:rsid w:val="006678FE"/>
    <w:rsid w:val="00667934"/>
    <w:rsid w:val="00673C0D"/>
    <w:rsid w:val="00674E73"/>
    <w:rsid w:val="006825D0"/>
    <w:rsid w:val="00693106"/>
    <w:rsid w:val="006A08DF"/>
    <w:rsid w:val="006A5971"/>
    <w:rsid w:val="006B39B0"/>
    <w:rsid w:val="006B7C70"/>
    <w:rsid w:val="006C1454"/>
    <w:rsid w:val="006E77FD"/>
    <w:rsid w:val="006E7A9F"/>
    <w:rsid w:val="006F3D31"/>
    <w:rsid w:val="006F4D56"/>
    <w:rsid w:val="007008CF"/>
    <w:rsid w:val="00705D40"/>
    <w:rsid w:val="00711DBC"/>
    <w:rsid w:val="0071664A"/>
    <w:rsid w:val="00717A4B"/>
    <w:rsid w:val="00720A8F"/>
    <w:rsid w:val="00720F57"/>
    <w:rsid w:val="00725A0D"/>
    <w:rsid w:val="00732B5D"/>
    <w:rsid w:val="007342A3"/>
    <w:rsid w:val="00734AC1"/>
    <w:rsid w:val="00737634"/>
    <w:rsid w:val="00740665"/>
    <w:rsid w:val="007421B0"/>
    <w:rsid w:val="007479D2"/>
    <w:rsid w:val="007501F8"/>
    <w:rsid w:val="00757768"/>
    <w:rsid w:val="00761E8E"/>
    <w:rsid w:val="00767F1C"/>
    <w:rsid w:val="007712F0"/>
    <w:rsid w:val="007757BC"/>
    <w:rsid w:val="00775A7F"/>
    <w:rsid w:val="00782240"/>
    <w:rsid w:val="007868DC"/>
    <w:rsid w:val="0079139D"/>
    <w:rsid w:val="007933CD"/>
    <w:rsid w:val="0079395E"/>
    <w:rsid w:val="0079527E"/>
    <w:rsid w:val="007A0CAE"/>
    <w:rsid w:val="007A62C9"/>
    <w:rsid w:val="007B4199"/>
    <w:rsid w:val="007C0DDD"/>
    <w:rsid w:val="007C1BC4"/>
    <w:rsid w:val="007C40E9"/>
    <w:rsid w:val="007C5C62"/>
    <w:rsid w:val="007D4853"/>
    <w:rsid w:val="007D6C1C"/>
    <w:rsid w:val="007E16C8"/>
    <w:rsid w:val="007E61A9"/>
    <w:rsid w:val="007F093A"/>
    <w:rsid w:val="007F2956"/>
    <w:rsid w:val="007F6040"/>
    <w:rsid w:val="008010F0"/>
    <w:rsid w:val="00803A5E"/>
    <w:rsid w:val="00811D1E"/>
    <w:rsid w:val="00812CF5"/>
    <w:rsid w:val="00814784"/>
    <w:rsid w:val="00815B55"/>
    <w:rsid w:val="0082482D"/>
    <w:rsid w:val="00827F83"/>
    <w:rsid w:val="00833A6F"/>
    <w:rsid w:val="008356D4"/>
    <w:rsid w:val="00850F02"/>
    <w:rsid w:val="008563AC"/>
    <w:rsid w:val="00864A10"/>
    <w:rsid w:val="00864FC8"/>
    <w:rsid w:val="008665B2"/>
    <w:rsid w:val="00871FAF"/>
    <w:rsid w:val="00874A14"/>
    <w:rsid w:val="00884B81"/>
    <w:rsid w:val="008905B7"/>
    <w:rsid w:val="00890813"/>
    <w:rsid w:val="00894899"/>
    <w:rsid w:val="008A267F"/>
    <w:rsid w:val="008A424B"/>
    <w:rsid w:val="008B1C20"/>
    <w:rsid w:val="008D53CA"/>
    <w:rsid w:val="00905E61"/>
    <w:rsid w:val="009140ED"/>
    <w:rsid w:val="00916B24"/>
    <w:rsid w:val="00921CFA"/>
    <w:rsid w:val="00934993"/>
    <w:rsid w:val="00935BD9"/>
    <w:rsid w:val="00940DC8"/>
    <w:rsid w:val="009423AF"/>
    <w:rsid w:val="00957B65"/>
    <w:rsid w:val="00963BE1"/>
    <w:rsid w:val="0096403B"/>
    <w:rsid w:val="00964438"/>
    <w:rsid w:val="009646FB"/>
    <w:rsid w:val="00971AFC"/>
    <w:rsid w:val="00977970"/>
    <w:rsid w:val="00977FD4"/>
    <w:rsid w:val="00980D88"/>
    <w:rsid w:val="009965DE"/>
    <w:rsid w:val="009A1A9D"/>
    <w:rsid w:val="009A338D"/>
    <w:rsid w:val="009A4E84"/>
    <w:rsid w:val="009A57A1"/>
    <w:rsid w:val="009A715E"/>
    <w:rsid w:val="009B08E8"/>
    <w:rsid w:val="009B1269"/>
    <w:rsid w:val="009B3040"/>
    <w:rsid w:val="009B714B"/>
    <w:rsid w:val="009C4E11"/>
    <w:rsid w:val="009D3545"/>
    <w:rsid w:val="009D6B5F"/>
    <w:rsid w:val="009E0A49"/>
    <w:rsid w:val="009E31D4"/>
    <w:rsid w:val="009E4D74"/>
    <w:rsid w:val="009E5642"/>
    <w:rsid w:val="009F02F5"/>
    <w:rsid w:val="009F4CBC"/>
    <w:rsid w:val="009F58F9"/>
    <w:rsid w:val="009F77AE"/>
    <w:rsid w:val="00A005B6"/>
    <w:rsid w:val="00A02C73"/>
    <w:rsid w:val="00A02CBE"/>
    <w:rsid w:val="00A20EA4"/>
    <w:rsid w:val="00A22623"/>
    <w:rsid w:val="00A22E6F"/>
    <w:rsid w:val="00A23419"/>
    <w:rsid w:val="00A31266"/>
    <w:rsid w:val="00A36DB4"/>
    <w:rsid w:val="00A42CDD"/>
    <w:rsid w:val="00A42ECB"/>
    <w:rsid w:val="00A535E5"/>
    <w:rsid w:val="00A54CF8"/>
    <w:rsid w:val="00A57B5D"/>
    <w:rsid w:val="00A63372"/>
    <w:rsid w:val="00A74056"/>
    <w:rsid w:val="00A7610E"/>
    <w:rsid w:val="00A903B5"/>
    <w:rsid w:val="00A910D3"/>
    <w:rsid w:val="00A9339F"/>
    <w:rsid w:val="00A941E2"/>
    <w:rsid w:val="00AA6533"/>
    <w:rsid w:val="00AA70D1"/>
    <w:rsid w:val="00AB5CE3"/>
    <w:rsid w:val="00AB7261"/>
    <w:rsid w:val="00AB750C"/>
    <w:rsid w:val="00AC16BC"/>
    <w:rsid w:val="00AD0583"/>
    <w:rsid w:val="00AD5869"/>
    <w:rsid w:val="00AE3D8D"/>
    <w:rsid w:val="00AF05D0"/>
    <w:rsid w:val="00AF7E94"/>
    <w:rsid w:val="00B05693"/>
    <w:rsid w:val="00B10F40"/>
    <w:rsid w:val="00B24F43"/>
    <w:rsid w:val="00B254AD"/>
    <w:rsid w:val="00B30DB0"/>
    <w:rsid w:val="00B40827"/>
    <w:rsid w:val="00B55185"/>
    <w:rsid w:val="00B76A44"/>
    <w:rsid w:val="00B779EF"/>
    <w:rsid w:val="00B81916"/>
    <w:rsid w:val="00B84EB7"/>
    <w:rsid w:val="00B87FA8"/>
    <w:rsid w:val="00B90DDF"/>
    <w:rsid w:val="00B9316D"/>
    <w:rsid w:val="00B9423A"/>
    <w:rsid w:val="00BA3836"/>
    <w:rsid w:val="00BA791C"/>
    <w:rsid w:val="00BB0A2F"/>
    <w:rsid w:val="00BB3D39"/>
    <w:rsid w:val="00BB7089"/>
    <w:rsid w:val="00BB7ACD"/>
    <w:rsid w:val="00BC53DF"/>
    <w:rsid w:val="00BC7025"/>
    <w:rsid w:val="00BD297D"/>
    <w:rsid w:val="00BD37ED"/>
    <w:rsid w:val="00BE0F08"/>
    <w:rsid w:val="00BE217C"/>
    <w:rsid w:val="00BE6541"/>
    <w:rsid w:val="00BF3266"/>
    <w:rsid w:val="00BF3357"/>
    <w:rsid w:val="00BF35BF"/>
    <w:rsid w:val="00BF4B46"/>
    <w:rsid w:val="00BF7FC5"/>
    <w:rsid w:val="00C05001"/>
    <w:rsid w:val="00C12A48"/>
    <w:rsid w:val="00C13E21"/>
    <w:rsid w:val="00C14E68"/>
    <w:rsid w:val="00C1515D"/>
    <w:rsid w:val="00C22190"/>
    <w:rsid w:val="00C23158"/>
    <w:rsid w:val="00C250D3"/>
    <w:rsid w:val="00C268DA"/>
    <w:rsid w:val="00C3459D"/>
    <w:rsid w:val="00C34847"/>
    <w:rsid w:val="00C36C35"/>
    <w:rsid w:val="00C4733D"/>
    <w:rsid w:val="00C61D10"/>
    <w:rsid w:val="00C624F8"/>
    <w:rsid w:val="00C62E17"/>
    <w:rsid w:val="00C76E09"/>
    <w:rsid w:val="00C844DE"/>
    <w:rsid w:val="00C866C4"/>
    <w:rsid w:val="00C86ACF"/>
    <w:rsid w:val="00C90F4E"/>
    <w:rsid w:val="00C914EA"/>
    <w:rsid w:val="00C91923"/>
    <w:rsid w:val="00C92726"/>
    <w:rsid w:val="00CA2899"/>
    <w:rsid w:val="00CC4359"/>
    <w:rsid w:val="00CD5BF3"/>
    <w:rsid w:val="00CD64EA"/>
    <w:rsid w:val="00CE7019"/>
    <w:rsid w:val="00CF2926"/>
    <w:rsid w:val="00CF2DB6"/>
    <w:rsid w:val="00CF6145"/>
    <w:rsid w:val="00CF796B"/>
    <w:rsid w:val="00D160A4"/>
    <w:rsid w:val="00D238DA"/>
    <w:rsid w:val="00D3407A"/>
    <w:rsid w:val="00D46BA6"/>
    <w:rsid w:val="00D51454"/>
    <w:rsid w:val="00D65B68"/>
    <w:rsid w:val="00D679AD"/>
    <w:rsid w:val="00D70CB8"/>
    <w:rsid w:val="00D76F52"/>
    <w:rsid w:val="00D83AD7"/>
    <w:rsid w:val="00D8410B"/>
    <w:rsid w:val="00D93297"/>
    <w:rsid w:val="00DB54EC"/>
    <w:rsid w:val="00DC02DD"/>
    <w:rsid w:val="00DD0C12"/>
    <w:rsid w:val="00DD1396"/>
    <w:rsid w:val="00DD3883"/>
    <w:rsid w:val="00DE77E9"/>
    <w:rsid w:val="00DF3BCC"/>
    <w:rsid w:val="00DF487A"/>
    <w:rsid w:val="00E001B2"/>
    <w:rsid w:val="00E00470"/>
    <w:rsid w:val="00E0473F"/>
    <w:rsid w:val="00E07AC4"/>
    <w:rsid w:val="00E11D4D"/>
    <w:rsid w:val="00E11E7B"/>
    <w:rsid w:val="00E16AFA"/>
    <w:rsid w:val="00E2623A"/>
    <w:rsid w:val="00E34458"/>
    <w:rsid w:val="00E3638F"/>
    <w:rsid w:val="00E369E4"/>
    <w:rsid w:val="00E36CB3"/>
    <w:rsid w:val="00E44796"/>
    <w:rsid w:val="00E44D0E"/>
    <w:rsid w:val="00E518CA"/>
    <w:rsid w:val="00E6122F"/>
    <w:rsid w:val="00E730FB"/>
    <w:rsid w:val="00E7737A"/>
    <w:rsid w:val="00E775C4"/>
    <w:rsid w:val="00E82D2B"/>
    <w:rsid w:val="00E869F6"/>
    <w:rsid w:val="00EA3043"/>
    <w:rsid w:val="00EB36DA"/>
    <w:rsid w:val="00EB5218"/>
    <w:rsid w:val="00EC613D"/>
    <w:rsid w:val="00ED1150"/>
    <w:rsid w:val="00ED3125"/>
    <w:rsid w:val="00ED6CC6"/>
    <w:rsid w:val="00EE0658"/>
    <w:rsid w:val="00EE0980"/>
    <w:rsid w:val="00EE19F7"/>
    <w:rsid w:val="00EE5139"/>
    <w:rsid w:val="00EE542B"/>
    <w:rsid w:val="00EF4BE3"/>
    <w:rsid w:val="00EF7BD2"/>
    <w:rsid w:val="00F00D35"/>
    <w:rsid w:val="00F03964"/>
    <w:rsid w:val="00F03ED2"/>
    <w:rsid w:val="00F06955"/>
    <w:rsid w:val="00F07C5E"/>
    <w:rsid w:val="00F14268"/>
    <w:rsid w:val="00F16047"/>
    <w:rsid w:val="00F17730"/>
    <w:rsid w:val="00F2234C"/>
    <w:rsid w:val="00F41E3D"/>
    <w:rsid w:val="00F45472"/>
    <w:rsid w:val="00F45F24"/>
    <w:rsid w:val="00F55D03"/>
    <w:rsid w:val="00F57F41"/>
    <w:rsid w:val="00F61068"/>
    <w:rsid w:val="00F61B82"/>
    <w:rsid w:val="00F63EF1"/>
    <w:rsid w:val="00F70F9E"/>
    <w:rsid w:val="00F77D49"/>
    <w:rsid w:val="00F87DA0"/>
    <w:rsid w:val="00FA0CEC"/>
    <w:rsid w:val="00FA4686"/>
    <w:rsid w:val="00FA7F4E"/>
    <w:rsid w:val="00FB3C74"/>
    <w:rsid w:val="00FB4D0E"/>
    <w:rsid w:val="00FC28A0"/>
    <w:rsid w:val="00FD247F"/>
    <w:rsid w:val="00FF2149"/>
    <w:rsid w:val="00FF2B66"/>
    <w:rsid w:val="00FF2C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471D39"/>
  <w15:chartTrackingRefBased/>
  <w15:docId w15:val="{BB3FB2A2-603A-46EA-97E1-3962BBCEF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30700"/>
    <w:pPr>
      <w:widowControl w:val="0"/>
      <w:autoSpaceDE w:val="0"/>
      <w:autoSpaceDN w:val="0"/>
      <w:adjustRightInd w:val="0"/>
      <w:ind w:firstLine="720"/>
      <w:jc w:val="both"/>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010CF"/>
    <w:pPr>
      <w:widowControl w:val="0"/>
      <w:autoSpaceDE w:val="0"/>
      <w:autoSpaceDN w:val="0"/>
      <w:adjustRightInd w:val="0"/>
      <w:ind w:firstLine="7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720F57"/>
    <w:pPr>
      <w:tabs>
        <w:tab w:val="center" w:pos="4677"/>
        <w:tab w:val="right" w:pos="9355"/>
      </w:tabs>
    </w:pPr>
  </w:style>
  <w:style w:type="character" w:styleId="a5">
    <w:name w:val="page number"/>
    <w:basedOn w:val="a0"/>
    <w:rsid w:val="00720F57"/>
  </w:style>
  <w:style w:type="paragraph" w:styleId="a6">
    <w:name w:val="header"/>
    <w:basedOn w:val="a"/>
    <w:rsid w:val="00720F57"/>
    <w:pPr>
      <w:tabs>
        <w:tab w:val="center" w:pos="4677"/>
        <w:tab w:val="right" w:pos="9355"/>
      </w:tabs>
    </w:pPr>
  </w:style>
  <w:style w:type="paragraph" w:styleId="a7">
    <w:name w:val="Balloon Text"/>
    <w:basedOn w:val="a"/>
    <w:link w:val="a8"/>
    <w:rsid w:val="00592865"/>
    <w:rPr>
      <w:rFonts w:ascii="Segoe UI" w:hAnsi="Segoe UI" w:cs="Segoe UI"/>
      <w:sz w:val="18"/>
      <w:szCs w:val="18"/>
    </w:rPr>
  </w:style>
  <w:style w:type="character" w:customStyle="1" w:styleId="a8">
    <w:name w:val="Текст выноски Знак"/>
    <w:link w:val="a7"/>
    <w:rsid w:val="00592865"/>
    <w:rPr>
      <w:rFonts w:ascii="Segoe UI" w:hAnsi="Segoe UI" w:cs="Segoe UI"/>
      <w:sz w:val="18"/>
      <w:szCs w:val="18"/>
    </w:rPr>
  </w:style>
  <w:style w:type="paragraph" w:customStyle="1" w:styleId="ConsPlusNormal">
    <w:name w:val="ConsPlusNormal"/>
    <w:rsid w:val="008010F0"/>
    <w:pPr>
      <w:widowControl w:val="0"/>
      <w:autoSpaceDE w:val="0"/>
      <w:autoSpaceDN w:val="0"/>
    </w:pPr>
    <w:rPr>
      <w:sz w:val="24"/>
    </w:rPr>
  </w:style>
  <w:style w:type="paragraph" w:customStyle="1" w:styleId="ConsPlusTitle">
    <w:name w:val="ConsPlusTitle"/>
    <w:rsid w:val="00740665"/>
    <w:pPr>
      <w:widowControl w:val="0"/>
      <w:autoSpaceDE w:val="0"/>
      <w:autoSpaceDN w:val="0"/>
      <w:adjustRightInd w:val="0"/>
    </w:pPr>
    <w:rPr>
      <w:rFonts w:ascii="Arial" w:eastAsia="SimSun" w:hAnsi="Arial" w:cs="Arial"/>
      <w:b/>
      <w:bCs/>
      <w:lang w:eastAsia="zh-CN"/>
    </w:rPr>
  </w:style>
  <w:style w:type="character" w:styleId="a9">
    <w:name w:val="Hyperlink"/>
    <w:rsid w:val="002F5370"/>
    <w:rPr>
      <w:color w:val="0000FF"/>
      <w:u w:val="single"/>
    </w:rPr>
  </w:style>
  <w:style w:type="paragraph" w:styleId="aa">
    <w:name w:val="No Spacing"/>
    <w:uiPriority w:val="1"/>
    <w:qFormat/>
    <w:rsid w:val="002F5370"/>
    <w:rPr>
      <w:sz w:val="24"/>
      <w:szCs w:val="24"/>
    </w:rPr>
  </w:style>
  <w:style w:type="paragraph" w:styleId="ab">
    <w:name w:val="List Paragraph"/>
    <w:basedOn w:val="a"/>
    <w:uiPriority w:val="34"/>
    <w:qFormat/>
    <w:rsid w:val="00AF7E94"/>
    <w:pPr>
      <w:widowControl/>
      <w:autoSpaceDE/>
      <w:autoSpaceDN/>
      <w:adjustRightInd/>
      <w:ind w:left="720" w:firstLine="0"/>
      <w:contextualSpacing/>
    </w:pPr>
    <w:rPr>
      <w:rFonts w:ascii="Times New Roman" w:eastAsiaTheme="minorHAnsi" w:hAnsi="Times New Roman" w:cs="Times New Roman"/>
      <w:sz w:val="25"/>
      <w:szCs w:val="25"/>
      <w:lang w:eastAsia="en-US"/>
    </w:rPr>
  </w:style>
  <w:style w:type="paragraph" w:styleId="ac">
    <w:name w:val="footnote text"/>
    <w:basedOn w:val="a"/>
    <w:link w:val="ad"/>
    <w:rsid w:val="001500B4"/>
  </w:style>
  <w:style w:type="character" w:customStyle="1" w:styleId="ad">
    <w:name w:val="Текст сноски Знак"/>
    <w:basedOn w:val="a0"/>
    <w:link w:val="ac"/>
    <w:rsid w:val="001500B4"/>
    <w:rPr>
      <w:rFonts w:ascii="Arial" w:hAnsi="Arial" w:cs="Arial"/>
    </w:rPr>
  </w:style>
  <w:style w:type="character" w:styleId="ae">
    <w:name w:val="footnote reference"/>
    <w:basedOn w:val="a0"/>
    <w:rsid w:val="001500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737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B27DA4-11E4-482C-8463-B84AB615F2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11</Pages>
  <Words>3704</Words>
  <Characters>21119</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организациооной деятельности совета</dc:creator>
  <cp:keywords/>
  <cp:lastModifiedBy>USER</cp:lastModifiedBy>
  <cp:revision>10</cp:revision>
  <cp:lastPrinted>2024-03-13T08:12:00Z</cp:lastPrinted>
  <dcterms:created xsi:type="dcterms:W3CDTF">2024-03-15T11:35:00Z</dcterms:created>
  <dcterms:modified xsi:type="dcterms:W3CDTF">2024-03-15T12:08:00Z</dcterms:modified>
</cp:coreProperties>
</file>